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15" w:rsidRPr="00FD2915" w:rsidRDefault="00FD2915" w:rsidP="00FD2915">
      <w:pPr>
        <w:spacing w:after="0"/>
        <w:jc w:val="center"/>
        <w:rPr>
          <w:b/>
        </w:rPr>
      </w:pPr>
      <w:r w:rsidRPr="00FD2915">
        <w:rPr>
          <w:b/>
        </w:rPr>
        <w:t xml:space="preserve">AIM Awards Level </w:t>
      </w:r>
      <w:r w:rsidR="00D64835">
        <w:rPr>
          <w:b/>
        </w:rPr>
        <w:t xml:space="preserve">2 </w:t>
      </w:r>
      <w:r w:rsidRPr="00FD2915">
        <w:rPr>
          <w:b/>
        </w:rPr>
        <w:t>Counselling</w:t>
      </w:r>
    </w:p>
    <w:p w:rsidR="00652219" w:rsidRDefault="00D64835" w:rsidP="00FD2915">
      <w:pPr>
        <w:spacing w:after="0"/>
        <w:jc w:val="center"/>
        <w:rPr>
          <w:b/>
        </w:rPr>
      </w:pPr>
      <w:r>
        <w:rPr>
          <w:b/>
        </w:rPr>
        <w:t>Skills Acquisition and Practice</w:t>
      </w:r>
    </w:p>
    <w:p w:rsidR="00FD2915" w:rsidRDefault="00FD2915" w:rsidP="00FD2915">
      <w:pPr>
        <w:spacing w:after="0"/>
        <w:jc w:val="center"/>
        <w:rPr>
          <w:b/>
        </w:rPr>
      </w:pPr>
      <w:r w:rsidRPr="00FD2915">
        <w:rPr>
          <w:b/>
        </w:rPr>
        <w:t>Marking Scheme</w:t>
      </w:r>
    </w:p>
    <w:p w:rsidR="00FD2915" w:rsidRDefault="00FD2915" w:rsidP="00FD2915">
      <w:pPr>
        <w:spacing w:after="0"/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662"/>
        <w:gridCol w:w="4691"/>
        <w:gridCol w:w="2891"/>
        <w:gridCol w:w="2472"/>
        <w:gridCol w:w="2460"/>
      </w:tblGrid>
      <w:tr w:rsidR="00FD2915" w:rsidTr="00716E08">
        <w:tc>
          <w:tcPr>
            <w:tcW w:w="662" w:type="dxa"/>
            <w:shd w:val="clear" w:color="auto" w:fill="BFBFBF" w:themeFill="background1" w:themeFillShade="BF"/>
          </w:tcPr>
          <w:p w:rsidR="00FD2915" w:rsidRPr="0080306D" w:rsidRDefault="00FD2915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No.</w:t>
            </w:r>
          </w:p>
        </w:tc>
        <w:tc>
          <w:tcPr>
            <w:tcW w:w="4691" w:type="dxa"/>
            <w:shd w:val="clear" w:color="auto" w:fill="BFBFBF" w:themeFill="background1" w:themeFillShade="BF"/>
          </w:tcPr>
          <w:p w:rsidR="00FD2915" w:rsidRPr="00FD2915" w:rsidRDefault="00FD2915" w:rsidP="00FD2915">
            <w:pPr>
              <w:rPr>
                <w:b/>
              </w:rPr>
            </w:pPr>
            <w:r w:rsidRPr="00FD2915">
              <w:rPr>
                <w:b/>
              </w:rPr>
              <w:t>Question</w:t>
            </w:r>
          </w:p>
        </w:tc>
        <w:tc>
          <w:tcPr>
            <w:tcW w:w="2891" w:type="dxa"/>
            <w:shd w:val="clear" w:color="auto" w:fill="BFBFBF" w:themeFill="background1" w:themeFillShade="BF"/>
          </w:tcPr>
          <w:p w:rsidR="00FD2915" w:rsidRPr="00FD2915" w:rsidRDefault="00652219" w:rsidP="00FD2915">
            <w:pPr>
              <w:rPr>
                <w:b/>
              </w:rPr>
            </w:pPr>
            <w:r>
              <w:rPr>
                <w:b/>
              </w:rPr>
              <w:t>Accepted Response</w:t>
            </w:r>
            <w:r w:rsidR="00D64835">
              <w:rPr>
                <w:b/>
              </w:rPr>
              <w:t>s*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FD2915" w:rsidRPr="00FD2915" w:rsidRDefault="00FD2915" w:rsidP="00FD2915">
            <w:pPr>
              <w:rPr>
                <w:b/>
              </w:rPr>
            </w:pPr>
            <w:r w:rsidRPr="00FD2915">
              <w:rPr>
                <w:b/>
              </w:rPr>
              <w:t>Marks Available</w:t>
            </w:r>
          </w:p>
        </w:tc>
        <w:tc>
          <w:tcPr>
            <w:tcW w:w="2460" w:type="dxa"/>
            <w:shd w:val="clear" w:color="auto" w:fill="BFBFBF" w:themeFill="background1" w:themeFillShade="BF"/>
          </w:tcPr>
          <w:p w:rsidR="00FD2915" w:rsidRPr="00FD2915" w:rsidRDefault="006049EF" w:rsidP="00FD2915">
            <w:pPr>
              <w:rPr>
                <w:b/>
              </w:rPr>
            </w:pPr>
            <w:r>
              <w:rPr>
                <w:b/>
              </w:rPr>
              <w:t xml:space="preserve"> Assessment Criterion covered by this question</w:t>
            </w:r>
          </w:p>
        </w:tc>
      </w:tr>
      <w:tr w:rsidR="00836C93" w:rsidTr="00716E08">
        <w:tc>
          <w:tcPr>
            <w:tcW w:w="662" w:type="dxa"/>
            <w:shd w:val="clear" w:color="auto" w:fill="BFBFBF" w:themeFill="background1" w:themeFillShade="BF"/>
          </w:tcPr>
          <w:p w:rsidR="00836C93" w:rsidRPr="0080306D" w:rsidRDefault="00B222F6" w:rsidP="00803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1" w:type="dxa"/>
          </w:tcPr>
          <w:p w:rsidR="00836C93" w:rsidRDefault="002443FD" w:rsidP="00AF557B">
            <w:r w:rsidRPr="008D7C52">
              <w:rPr>
                <w:rFonts w:cs="Arial"/>
                <w:lang w:val="en-US"/>
              </w:rPr>
              <w:t xml:space="preserve">How does </w:t>
            </w:r>
            <w:proofErr w:type="spellStart"/>
            <w:r w:rsidRPr="008D7C52">
              <w:rPr>
                <w:rFonts w:cs="Arial"/>
                <w:lang w:val="en-US"/>
              </w:rPr>
              <w:t>Counselling</w:t>
            </w:r>
            <w:proofErr w:type="spellEnd"/>
            <w:r w:rsidRPr="008D7C52">
              <w:rPr>
                <w:rFonts w:cs="Arial"/>
                <w:lang w:val="en-US"/>
              </w:rPr>
              <w:t xml:space="preserve"> Differ from </w:t>
            </w:r>
            <w:r>
              <w:rPr>
                <w:rFonts w:cs="Arial"/>
                <w:lang w:val="en-US"/>
              </w:rPr>
              <w:t xml:space="preserve">using </w:t>
            </w:r>
            <w:r w:rsidRPr="008D7C52">
              <w:rPr>
                <w:rFonts w:cs="Arial"/>
                <w:lang w:val="en-US"/>
              </w:rPr>
              <w:t>other Helping Skills?</w:t>
            </w:r>
          </w:p>
        </w:tc>
        <w:tc>
          <w:tcPr>
            <w:tcW w:w="2891" w:type="dxa"/>
          </w:tcPr>
          <w:p w:rsidR="00A81760" w:rsidRPr="006010C4" w:rsidRDefault="00A81760" w:rsidP="00A81760">
            <w:pPr>
              <w:pStyle w:val="ListParagraph"/>
              <w:numPr>
                <w:ilvl w:val="0"/>
                <w:numId w:val="13"/>
              </w:numPr>
              <w:ind w:left="317"/>
            </w:pPr>
            <w:r w:rsidRPr="006010C4">
              <w:t>involves knowing how to develop a helping relationship (</w:t>
            </w:r>
            <w:proofErr w:type="spellStart"/>
            <w:r w:rsidRPr="006010C4">
              <w:t>eg</w:t>
            </w:r>
            <w:proofErr w:type="spellEnd"/>
            <w:r w:rsidRPr="006010C4">
              <w:t xml:space="preserve"> – cont</w:t>
            </w:r>
            <w:r w:rsidR="00B91265" w:rsidRPr="006010C4">
              <w:t>r</w:t>
            </w:r>
            <w:r w:rsidRPr="006010C4">
              <w:t>act/boundaries)</w:t>
            </w:r>
          </w:p>
          <w:p w:rsidR="00A81760" w:rsidRPr="006010C4" w:rsidRDefault="00A81760" w:rsidP="00A81760">
            <w:pPr>
              <w:pStyle w:val="ListParagraph"/>
              <w:numPr>
                <w:ilvl w:val="0"/>
                <w:numId w:val="13"/>
              </w:numPr>
              <w:ind w:left="317"/>
            </w:pPr>
            <w:r w:rsidRPr="006010C4">
              <w:t xml:space="preserve">involves using particular skills (or implied </w:t>
            </w:r>
            <w:proofErr w:type="spellStart"/>
            <w:r w:rsidRPr="006010C4">
              <w:t>eg</w:t>
            </w:r>
            <w:proofErr w:type="spellEnd"/>
            <w:r w:rsidRPr="006010C4">
              <w:t xml:space="preserve"> through qualification)</w:t>
            </w:r>
          </w:p>
          <w:p w:rsidR="00A81760" w:rsidRPr="006010C4" w:rsidRDefault="00A81760" w:rsidP="00A81760">
            <w:pPr>
              <w:pStyle w:val="ListParagraph"/>
              <w:numPr>
                <w:ilvl w:val="0"/>
                <w:numId w:val="13"/>
              </w:numPr>
              <w:ind w:left="317"/>
            </w:pPr>
            <w:r w:rsidRPr="006010C4">
              <w:t>is more about understanding the person’s pr</w:t>
            </w:r>
            <w:r w:rsidR="002E0FB3" w:rsidRPr="006010C4">
              <w:t>oblem or issue f</w:t>
            </w:r>
            <w:r w:rsidRPr="006010C4">
              <w:t>r</w:t>
            </w:r>
            <w:r w:rsidR="002E0FB3" w:rsidRPr="006010C4">
              <w:t>o</w:t>
            </w:r>
            <w:r w:rsidRPr="006010C4">
              <w:t>m their viewpoint</w:t>
            </w:r>
          </w:p>
          <w:p w:rsidR="00A81760" w:rsidRPr="006010C4" w:rsidRDefault="00A81760" w:rsidP="00A81760">
            <w:pPr>
              <w:pStyle w:val="ListParagraph"/>
              <w:numPr>
                <w:ilvl w:val="0"/>
                <w:numId w:val="13"/>
              </w:numPr>
              <w:ind w:left="317"/>
            </w:pPr>
            <w:r w:rsidRPr="006010C4">
              <w:t>aims to help the person take whatever action is needed/appropriate</w:t>
            </w:r>
            <w:r w:rsidR="00C30F87" w:rsidRPr="006010C4">
              <w:t xml:space="preserve"> (</w:t>
            </w:r>
            <w:proofErr w:type="spellStart"/>
            <w:r w:rsidR="00C30F87" w:rsidRPr="006010C4">
              <w:t>eg</w:t>
            </w:r>
            <w:proofErr w:type="spellEnd"/>
            <w:r w:rsidR="00C30F87" w:rsidRPr="006010C4">
              <w:t xml:space="preserve"> - Client led/autonomy)</w:t>
            </w:r>
          </w:p>
          <w:p w:rsidR="00A81760" w:rsidRPr="006010C4" w:rsidRDefault="00A81760" w:rsidP="00A81760">
            <w:pPr>
              <w:pStyle w:val="ListParagraph"/>
              <w:numPr>
                <w:ilvl w:val="0"/>
                <w:numId w:val="13"/>
              </w:numPr>
              <w:ind w:left="317"/>
            </w:pPr>
            <w:proofErr w:type="gramStart"/>
            <w:r w:rsidRPr="006010C4">
              <w:t>it’s</w:t>
            </w:r>
            <w:proofErr w:type="gramEnd"/>
            <w:r w:rsidRPr="006010C4">
              <w:t xml:space="preserve"> not the counsellors job to ‘solve the problem’</w:t>
            </w:r>
            <w:r w:rsidR="005604C5" w:rsidRPr="006010C4">
              <w:t xml:space="preserve"> or advice giving. (</w:t>
            </w:r>
            <w:proofErr w:type="spellStart"/>
            <w:r w:rsidR="005604C5" w:rsidRPr="006010C4">
              <w:t>eg</w:t>
            </w:r>
            <w:proofErr w:type="spellEnd"/>
            <w:r w:rsidR="005604C5" w:rsidRPr="006010C4">
              <w:t xml:space="preserve"> judging)</w:t>
            </w:r>
          </w:p>
          <w:p w:rsidR="002443FD" w:rsidRPr="006010C4" w:rsidRDefault="002443FD" w:rsidP="002443FD">
            <w:pPr>
              <w:jc w:val="both"/>
            </w:pPr>
          </w:p>
        </w:tc>
        <w:tc>
          <w:tcPr>
            <w:tcW w:w="2472" w:type="dxa"/>
          </w:tcPr>
          <w:p w:rsidR="00AF557B" w:rsidRPr="006010C4" w:rsidRDefault="00AF557B" w:rsidP="00FD2915">
            <w:r w:rsidRPr="006010C4">
              <w:t>up to 3 marks available</w:t>
            </w:r>
          </w:p>
          <w:p w:rsidR="00AF557B" w:rsidRPr="006010C4" w:rsidRDefault="00AF557B" w:rsidP="00FD2915"/>
          <w:p w:rsidR="0004602A" w:rsidRPr="006010C4" w:rsidRDefault="00AF557B" w:rsidP="0004602A">
            <w:r w:rsidRPr="006010C4">
              <w:t xml:space="preserve">1 mark for </w:t>
            </w:r>
            <w:r w:rsidR="0004602A" w:rsidRPr="006010C4">
              <w:t>point</w:t>
            </w:r>
          </w:p>
          <w:p w:rsidR="00836C93" w:rsidRPr="006010C4" w:rsidRDefault="00AF557B" w:rsidP="0004602A">
            <w:r w:rsidRPr="006010C4">
              <w:t>correctly id</w:t>
            </w:r>
            <w:bookmarkStart w:id="0" w:name="_GoBack"/>
            <w:bookmarkEnd w:id="0"/>
            <w:r w:rsidRPr="006010C4">
              <w:t>entified</w:t>
            </w:r>
          </w:p>
        </w:tc>
        <w:tc>
          <w:tcPr>
            <w:tcW w:w="2460" w:type="dxa"/>
          </w:tcPr>
          <w:p w:rsidR="00836C93" w:rsidRDefault="00AF557B" w:rsidP="00FD2915">
            <w:r>
              <w:t>1.</w:t>
            </w:r>
            <w:r w:rsidR="0004602A">
              <w:t>2</w:t>
            </w:r>
          </w:p>
        </w:tc>
      </w:tr>
      <w:tr w:rsidR="0004602A" w:rsidTr="00716E08">
        <w:tc>
          <w:tcPr>
            <w:tcW w:w="662" w:type="dxa"/>
            <w:shd w:val="clear" w:color="auto" w:fill="BFBFBF" w:themeFill="background1" w:themeFillShade="BF"/>
          </w:tcPr>
          <w:p w:rsidR="0004602A" w:rsidRDefault="0004602A" w:rsidP="008030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91" w:type="dxa"/>
          </w:tcPr>
          <w:p w:rsidR="0004602A" w:rsidRDefault="007F0123" w:rsidP="00FD2915">
            <w:r w:rsidRPr="00B363F1">
              <w:rPr>
                <w:rFonts w:ascii="Arial" w:hAnsi="Arial" w:cs="Arial"/>
              </w:rPr>
              <w:t xml:space="preserve">Choose the word or phrase from the list A to H below that </w:t>
            </w:r>
            <w:r w:rsidRPr="00CC37AB">
              <w:rPr>
                <w:rFonts w:ascii="Arial" w:hAnsi="Arial" w:cs="Arial"/>
                <w:b/>
                <w:i/>
              </w:rPr>
              <w:t>most closely</w:t>
            </w:r>
            <w:r w:rsidRPr="00B363F1">
              <w:rPr>
                <w:rFonts w:ascii="Arial" w:hAnsi="Arial" w:cs="Arial"/>
              </w:rPr>
              <w:t xml:space="preserve"> relates to each of the sentence</w:t>
            </w:r>
            <w:r>
              <w:rPr>
                <w:rFonts w:ascii="Arial" w:hAnsi="Arial" w:cs="Arial"/>
              </w:rPr>
              <w:t>s 1- 6</w:t>
            </w:r>
            <w:r w:rsidRPr="00B363F1">
              <w:rPr>
                <w:rFonts w:ascii="Arial" w:hAnsi="Arial" w:cs="Arial"/>
              </w:rPr>
              <w:t xml:space="preserve"> below.  Write the correct letter in each box.</w:t>
            </w:r>
          </w:p>
        </w:tc>
        <w:tc>
          <w:tcPr>
            <w:tcW w:w="2891" w:type="dxa"/>
          </w:tcPr>
          <w:p w:rsidR="0004602A" w:rsidRPr="006010C4" w:rsidRDefault="007F0123" w:rsidP="00AF557B">
            <w:pPr>
              <w:ind w:left="360"/>
            </w:pPr>
            <w:r w:rsidRPr="006010C4">
              <w:t xml:space="preserve">1. </w:t>
            </w:r>
            <w:r w:rsidRPr="006010C4">
              <w:rPr>
                <w:b/>
              </w:rPr>
              <w:t xml:space="preserve">F </w:t>
            </w:r>
            <w:r w:rsidRPr="006010C4">
              <w:t>Paraphrasing</w:t>
            </w:r>
          </w:p>
          <w:p w:rsidR="007F0123" w:rsidRPr="006010C4" w:rsidRDefault="007F0123" w:rsidP="00AF557B">
            <w:pPr>
              <w:ind w:left="360"/>
            </w:pPr>
            <w:r w:rsidRPr="006010C4">
              <w:t xml:space="preserve">2. </w:t>
            </w:r>
            <w:r w:rsidRPr="006010C4">
              <w:rPr>
                <w:b/>
              </w:rPr>
              <w:t xml:space="preserve">D </w:t>
            </w:r>
            <w:r w:rsidRPr="006010C4">
              <w:t>Summarising</w:t>
            </w:r>
          </w:p>
          <w:p w:rsidR="007F0123" w:rsidRPr="006010C4" w:rsidRDefault="007F0123" w:rsidP="00AF557B">
            <w:pPr>
              <w:ind w:left="360"/>
            </w:pPr>
            <w:r w:rsidRPr="006010C4">
              <w:t xml:space="preserve">3. </w:t>
            </w:r>
            <w:r w:rsidRPr="006010C4">
              <w:rPr>
                <w:b/>
              </w:rPr>
              <w:t>E</w:t>
            </w:r>
            <w:r w:rsidRPr="006010C4">
              <w:t xml:space="preserve"> Open questions</w:t>
            </w:r>
          </w:p>
          <w:p w:rsidR="007F0123" w:rsidRPr="006010C4" w:rsidRDefault="007F0123" w:rsidP="00AF557B">
            <w:pPr>
              <w:ind w:left="360"/>
            </w:pPr>
            <w:r w:rsidRPr="006010C4">
              <w:t xml:space="preserve">4. </w:t>
            </w:r>
            <w:r w:rsidRPr="006010C4">
              <w:rPr>
                <w:b/>
              </w:rPr>
              <w:t>B</w:t>
            </w:r>
            <w:r w:rsidRPr="006010C4">
              <w:t xml:space="preserve"> Challenging</w:t>
            </w:r>
          </w:p>
          <w:p w:rsidR="007F0123" w:rsidRPr="006010C4" w:rsidRDefault="007F0123" w:rsidP="00AF557B">
            <w:pPr>
              <w:ind w:left="360"/>
            </w:pPr>
            <w:r w:rsidRPr="006010C4">
              <w:t>5.</w:t>
            </w:r>
            <w:r w:rsidRPr="006010C4">
              <w:rPr>
                <w:b/>
              </w:rPr>
              <w:t xml:space="preserve"> C</w:t>
            </w:r>
            <w:r w:rsidRPr="006010C4">
              <w:t xml:space="preserve"> Closed Questions</w:t>
            </w:r>
          </w:p>
          <w:p w:rsidR="007F0123" w:rsidRPr="006010C4" w:rsidRDefault="007F0123" w:rsidP="00AF557B">
            <w:pPr>
              <w:ind w:left="360"/>
            </w:pPr>
            <w:r w:rsidRPr="006010C4">
              <w:t xml:space="preserve">6. </w:t>
            </w:r>
            <w:r w:rsidRPr="006010C4">
              <w:rPr>
                <w:b/>
              </w:rPr>
              <w:t xml:space="preserve">A </w:t>
            </w:r>
            <w:r w:rsidRPr="006010C4">
              <w:t>Reflection</w:t>
            </w:r>
          </w:p>
        </w:tc>
        <w:tc>
          <w:tcPr>
            <w:tcW w:w="2472" w:type="dxa"/>
          </w:tcPr>
          <w:p w:rsidR="007F0123" w:rsidRPr="006010C4" w:rsidRDefault="006F6C42" w:rsidP="007F0123">
            <w:r w:rsidRPr="006010C4">
              <w:t xml:space="preserve">up to </w:t>
            </w:r>
            <w:r w:rsidR="007F0123" w:rsidRPr="006010C4">
              <w:t>6marks available</w:t>
            </w:r>
          </w:p>
          <w:p w:rsidR="007F0123" w:rsidRPr="006010C4" w:rsidRDefault="007F0123" w:rsidP="007F0123"/>
          <w:p w:rsidR="007F0123" w:rsidRPr="006010C4" w:rsidRDefault="007F0123" w:rsidP="007F0123">
            <w:r w:rsidRPr="006010C4">
              <w:t>1 mark for skill</w:t>
            </w:r>
          </w:p>
          <w:p w:rsidR="0004602A" w:rsidRPr="006010C4" w:rsidRDefault="007F0123" w:rsidP="007F0123">
            <w:r w:rsidRPr="006010C4">
              <w:t>correctly identified</w:t>
            </w:r>
          </w:p>
        </w:tc>
        <w:tc>
          <w:tcPr>
            <w:tcW w:w="2460" w:type="dxa"/>
          </w:tcPr>
          <w:p w:rsidR="0004602A" w:rsidRDefault="006F6C42" w:rsidP="00FD2915">
            <w:r>
              <w:t>1.1</w:t>
            </w:r>
          </w:p>
        </w:tc>
      </w:tr>
      <w:tr w:rsidR="008925A4" w:rsidTr="00716E08">
        <w:tc>
          <w:tcPr>
            <w:tcW w:w="662" w:type="dxa"/>
            <w:shd w:val="clear" w:color="auto" w:fill="BFBFBF" w:themeFill="background1" w:themeFillShade="BF"/>
          </w:tcPr>
          <w:p w:rsidR="008925A4" w:rsidRPr="0080306D" w:rsidRDefault="00B31852" w:rsidP="008030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91" w:type="dxa"/>
          </w:tcPr>
          <w:p w:rsidR="006F6C42" w:rsidRDefault="006F6C42" w:rsidP="006F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four things you would do differently to </w:t>
            </w:r>
            <w:proofErr w:type="spellStart"/>
            <w:r>
              <w:rPr>
                <w:rFonts w:ascii="Arial" w:hAnsi="Arial" w:cs="Arial"/>
              </w:rPr>
              <w:lastRenderedPageBreak/>
              <w:t>Rakesh</w:t>
            </w:r>
            <w:proofErr w:type="spellEnd"/>
            <w:r>
              <w:rPr>
                <w:rFonts w:ascii="Arial" w:hAnsi="Arial" w:cs="Arial"/>
              </w:rPr>
              <w:t xml:space="preserve"> and explain how these would help to build a good working relationship with Tony.</w:t>
            </w:r>
          </w:p>
          <w:p w:rsidR="008925A4" w:rsidRDefault="008925A4" w:rsidP="00FD2915"/>
        </w:tc>
        <w:tc>
          <w:tcPr>
            <w:tcW w:w="2891" w:type="dxa"/>
          </w:tcPr>
          <w:p w:rsidR="008925A4" w:rsidRPr="006010C4" w:rsidRDefault="006F6C42" w:rsidP="006F6C42">
            <w:pPr>
              <w:pStyle w:val="ListParagraph"/>
              <w:numPr>
                <w:ilvl w:val="0"/>
                <w:numId w:val="14"/>
              </w:numPr>
            </w:pPr>
            <w:r w:rsidRPr="006010C4">
              <w:lastRenderedPageBreak/>
              <w:t>remove table</w:t>
            </w:r>
          </w:p>
          <w:p w:rsidR="006F6C42" w:rsidRPr="006010C4" w:rsidRDefault="006F6C42" w:rsidP="006F6C42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6010C4">
              <w:lastRenderedPageBreak/>
              <w:t>get</w:t>
            </w:r>
            <w:proofErr w:type="gramEnd"/>
            <w:r w:rsidRPr="006010C4">
              <w:t xml:space="preserve"> rid of notepad and pen</w:t>
            </w:r>
            <w:r w:rsidR="00354AB7" w:rsidRPr="006010C4">
              <w:t>/</w:t>
            </w:r>
            <w:r w:rsidR="00236C89" w:rsidRPr="006010C4">
              <w:t xml:space="preserve"> ask if okay. </w:t>
            </w:r>
          </w:p>
          <w:p w:rsidR="006F6C42" w:rsidRPr="006010C4" w:rsidRDefault="006F6C42" w:rsidP="006F6C42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6010C4">
              <w:t>leave</w:t>
            </w:r>
            <w:proofErr w:type="gramEnd"/>
            <w:r w:rsidRPr="006010C4">
              <w:t xml:space="preserve"> door open</w:t>
            </w:r>
            <w:r w:rsidR="00236C89" w:rsidRPr="006010C4">
              <w:t xml:space="preserve"> or meet client at the door.</w:t>
            </w:r>
          </w:p>
          <w:p w:rsidR="006F6C42" w:rsidRPr="006010C4" w:rsidRDefault="006F6C42" w:rsidP="006F6C42">
            <w:pPr>
              <w:pStyle w:val="ListParagraph"/>
              <w:numPr>
                <w:ilvl w:val="0"/>
                <w:numId w:val="14"/>
              </w:numPr>
            </w:pPr>
            <w:r w:rsidRPr="006010C4">
              <w:t>greet Tony on arrival</w:t>
            </w:r>
          </w:p>
          <w:p w:rsidR="006F6C42" w:rsidRPr="006010C4" w:rsidRDefault="006F6C42" w:rsidP="006F6C42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6010C4">
              <w:t>smile/shake</w:t>
            </w:r>
            <w:proofErr w:type="gramEnd"/>
            <w:r w:rsidRPr="006010C4">
              <w:t xml:space="preserve"> hands</w:t>
            </w:r>
            <w:r w:rsidR="00354AB7" w:rsidRPr="006010C4">
              <w:t xml:space="preserve">/use counselling skills right away. </w:t>
            </w:r>
          </w:p>
          <w:p w:rsidR="00E663F8" w:rsidRPr="006010C4" w:rsidRDefault="00236C89" w:rsidP="00E663F8">
            <w:pPr>
              <w:pStyle w:val="ListParagraph"/>
              <w:numPr>
                <w:ilvl w:val="0"/>
                <w:numId w:val="14"/>
              </w:numPr>
            </w:pPr>
            <w:r w:rsidRPr="006010C4">
              <w:t xml:space="preserve">ask </w:t>
            </w:r>
            <w:r w:rsidR="006F6C42" w:rsidRPr="006010C4">
              <w:t>Tony where he would like to sit</w:t>
            </w:r>
          </w:p>
          <w:p w:rsidR="006F6C42" w:rsidRPr="006010C4" w:rsidRDefault="006F6C42" w:rsidP="006F6C42">
            <w:pPr>
              <w:pStyle w:val="ListParagraph"/>
              <w:numPr>
                <w:ilvl w:val="0"/>
                <w:numId w:val="14"/>
              </w:numPr>
            </w:pPr>
            <w:r w:rsidRPr="006010C4">
              <w:t>have chairs of same height</w:t>
            </w:r>
          </w:p>
          <w:p w:rsidR="00236C89" w:rsidRPr="006010C4" w:rsidRDefault="00AF2B13" w:rsidP="006F6C42">
            <w:pPr>
              <w:pStyle w:val="ListParagraph"/>
              <w:numPr>
                <w:ilvl w:val="0"/>
                <w:numId w:val="14"/>
              </w:numPr>
            </w:pPr>
            <w:r w:rsidRPr="006010C4">
              <w:t>Move the chairs.</w:t>
            </w:r>
          </w:p>
        </w:tc>
        <w:tc>
          <w:tcPr>
            <w:tcW w:w="2472" w:type="dxa"/>
          </w:tcPr>
          <w:p w:rsidR="006F6C42" w:rsidRPr="006010C4" w:rsidRDefault="006F6C42" w:rsidP="006F6C42">
            <w:r w:rsidRPr="006010C4">
              <w:lastRenderedPageBreak/>
              <w:t>up to 4 marks available</w:t>
            </w:r>
          </w:p>
          <w:p w:rsidR="006F6C42" w:rsidRPr="006010C4" w:rsidRDefault="006F6C42" w:rsidP="006F6C42"/>
          <w:p w:rsidR="006F6C42" w:rsidRPr="006010C4" w:rsidRDefault="006F6C42" w:rsidP="006F6C42">
            <w:r w:rsidRPr="006010C4">
              <w:t>1 mark for point</w:t>
            </w:r>
          </w:p>
          <w:p w:rsidR="006F203D" w:rsidRPr="006010C4" w:rsidRDefault="006F6C42" w:rsidP="006F6C42">
            <w:r w:rsidRPr="006010C4">
              <w:t>correctly identified</w:t>
            </w:r>
          </w:p>
        </w:tc>
        <w:tc>
          <w:tcPr>
            <w:tcW w:w="2460" w:type="dxa"/>
          </w:tcPr>
          <w:p w:rsidR="008925A4" w:rsidRDefault="006F6C42" w:rsidP="00FD2915">
            <w:r>
              <w:lastRenderedPageBreak/>
              <w:t>2.2</w:t>
            </w:r>
          </w:p>
        </w:tc>
      </w:tr>
      <w:tr w:rsidR="00B2439B" w:rsidTr="00716E08">
        <w:tc>
          <w:tcPr>
            <w:tcW w:w="662" w:type="dxa"/>
            <w:shd w:val="clear" w:color="auto" w:fill="BFBFBF" w:themeFill="background1" w:themeFillShade="BF"/>
          </w:tcPr>
          <w:p w:rsidR="00B2439B" w:rsidRDefault="00B2439B" w:rsidP="0080306D">
            <w:pPr>
              <w:jc w:val="center"/>
              <w:rPr>
                <w:b/>
              </w:rPr>
            </w:pPr>
          </w:p>
        </w:tc>
        <w:tc>
          <w:tcPr>
            <w:tcW w:w="4691" w:type="dxa"/>
          </w:tcPr>
          <w:p w:rsidR="00B2439B" w:rsidRDefault="00B2439B" w:rsidP="00FD2915"/>
        </w:tc>
        <w:tc>
          <w:tcPr>
            <w:tcW w:w="2891" w:type="dxa"/>
          </w:tcPr>
          <w:p w:rsidR="00B2439B" w:rsidRPr="006010C4" w:rsidRDefault="00B2439B" w:rsidP="00B2439B"/>
        </w:tc>
        <w:tc>
          <w:tcPr>
            <w:tcW w:w="2472" w:type="dxa"/>
          </w:tcPr>
          <w:p w:rsidR="006F6C42" w:rsidRPr="006010C4" w:rsidRDefault="006F6C42" w:rsidP="006F6C42">
            <w:r w:rsidRPr="006010C4">
              <w:t xml:space="preserve">up to 8 marks available </w:t>
            </w:r>
          </w:p>
          <w:p w:rsidR="006F6C42" w:rsidRPr="006010C4" w:rsidRDefault="006F6C42" w:rsidP="006F6C42"/>
          <w:p w:rsidR="006F6C42" w:rsidRPr="006010C4" w:rsidRDefault="006F6C42" w:rsidP="006F6C42">
            <w:r w:rsidRPr="006010C4">
              <w:t>for each explanation</w:t>
            </w:r>
          </w:p>
          <w:p w:rsidR="006F6C42" w:rsidRPr="006010C4" w:rsidRDefault="006F6C42" w:rsidP="006F6C42"/>
          <w:p w:rsidR="006F6C42" w:rsidRPr="006010C4" w:rsidRDefault="006F6C42" w:rsidP="006F6C42">
            <w:r w:rsidRPr="006010C4">
              <w:rPr>
                <w:b/>
              </w:rPr>
              <w:t>2 marks</w:t>
            </w:r>
            <w:r w:rsidRPr="006010C4">
              <w:t xml:space="preserve"> good explanation that is clearly related to rapport</w:t>
            </w:r>
            <w:r w:rsidR="00AF2B13" w:rsidRPr="006010C4">
              <w:t>/relationship</w:t>
            </w:r>
            <w:r w:rsidRPr="006010C4">
              <w:t xml:space="preserve"> building</w:t>
            </w:r>
          </w:p>
          <w:p w:rsidR="006F6C42" w:rsidRPr="006010C4" w:rsidRDefault="006F6C42" w:rsidP="006F6C42">
            <w:r w:rsidRPr="006010C4">
              <w:rPr>
                <w:b/>
              </w:rPr>
              <w:t>1 mark</w:t>
            </w:r>
            <w:r w:rsidRPr="006010C4">
              <w:t xml:space="preserve"> tenuous explanation that is tangentially related to rapport</w:t>
            </w:r>
            <w:r w:rsidR="00AF2B13" w:rsidRPr="006010C4">
              <w:t>/relationship</w:t>
            </w:r>
          </w:p>
          <w:p w:rsidR="00B2439B" w:rsidRPr="006010C4" w:rsidRDefault="006F6C42" w:rsidP="006F6C42">
            <w:r w:rsidRPr="006010C4">
              <w:rPr>
                <w:b/>
              </w:rPr>
              <w:t>0 Marks</w:t>
            </w:r>
            <w:r w:rsidRPr="006010C4">
              <w:t xml:space="preserve"> no reason provided</w:t>
            </w:r>
          </w:p>
        </w:tc>
        <w:tc>
          <w:tcPr>
            <w:tcW w:w="2460" w:type="dxa"/>
          </w:tcPr>
          <w:p w:rsidR="00B2439B" w:rsidRDefault="00B2439B" w:rsidP="00FD2915"/>
        </w:tc>
      </w:tr>
      <w:tr w:rsidR="00B2439B" w:rsidTr="00716E08">
        <w:tc>
          <w:tcPr>
            <w:tcW w:w="662" w:type="dxa"/>
            <w:shd w:val="clear" w:color="auto" w:fill="BFBFBF" w:themeFill="background1" w:themeFillShade="BF"/>
          </w:tcPr>
          <w:p w:rsidR="00B2439B" w:rsidRPr="0080306D" w:rsidRDefault="006F6C42" w:rsidP="008030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91" w:type="dxa"/>
          </w:tcPr>
          <w:p w:rsidR="00C56FF9" w:rsidRDefault="00C56FF9" w:rsidP="00C56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Name </w:t>
            </w:r>
            <w:r>
              <w:rPr>
                <w:rFonts w:ascii="Arial" w:hAnsi="Arial" w:cs="Arial"/>
                <w:b/>
              </w:rPr>
              <w:t>five</w:t>
            </w:r>
            <w:r>
              <w:rPr>
                <w:rFonts w:ascii="Arial" w:hAnsi="Arial" w:cs="Arial"/>
              </w:rPr>
              <w:t xml:space="preserve"> elements that </w:t>
            </w:r>
            <w:proofErr w:type="spellStart"/>
            <w:r>
              <w:rPr>
                <w:rFonts w:ascii="Arial" w:hAnsi="Arial" w:cs="Arial"/>
              </w:rPr>
              <w:t>Rakesh</w:t>
            </w:r>
            <w:proofErr w:type="spellEnd"/>
            <w:r>
              <w:rPr>
                <w:rFonts w:ascii="Arial" w:hAnsi="Arial" w:cs="Arial"/>
              </w:rPr>
              <w:t xml:space="preserve"> should </w:t>
            </w:r>
            <w:r>
              <w:rPr>
                <w:rFonts w:ascii="Arial" w:hAnsi="Arial" w:cs="Arial"/>
              </w:rPr>
              <w:lastRenderedPageBreak/>
              <w:t xml:space="preserve">mention when he is establishing a contract with Tony. </w:t>
            </w:r>
          </w:p>
          <w:p w:rsidR="00B2439B" w:rsidRDefault="00B2439B" w:rsidP="00AF557B"/>
        </w:tc>
        <w:tc>
          <w:tcPr>
            <w:tcW w:w="2891" w:type="dxa"/>
          </w:tcPr>
          <w:p w:rsidR="00B2439B" w:rsidRPr="006010C4" w:rsidRDefault="00C56FF9" w:rsidP="00C56FF9">
            <w:pPr>
              <w:pStyle w:val="ListParagraph"/>
              <w:numPr>
                <w:ilvl w:val="0"/>
                <w:numId w:val="15"/>
              </w:numPr>
            </w:pPr>
            <w:r w:rsidRPr="006010C4">
              <w:lastRenderedPageBreak/>
              <w:t>Confidentiality</w:t>
            </w:r>
          </w:p>
          <w:p w:rsidR="00C56FF9" w:rsidRPr="006010C4" w:rsidRDefault="00C56FF9" w:rsidP="00C56FF9">
            <w:pPr>
              <w:pStyle w:val="ListParagraph"/>
              <w:numPr>
                <w:ilvl w:val="0"/>
                <w:numId w:val="15"/>
              </w:numPr>
            </w:pPr>
            <w:r w:rsidRPr="006010C4">
              <w:lastRenderedPageBreak/>
              <w:t>Exceptions (to confidentiality) correctly identified</w:t>
            </w:r>
          </w:p>
          <w:p w:rsidR="00B46E1D" w:rsidRPr="006010C4" w:rsidRDefault="00C56FF9" w:rsidP="00C56FF9">
            <w:pPr>
              <w:pStyle w:val="ListParagraph"/>
              <w:numPr>
                <w:ilvl w:val="0"/>
                <w:numId w:val="15"/>
              </w:numPr>
            </w:pPr>
            <w:r w:rsidRPr="006010C4">
              <w:t>Time</w:t>
            </w:r>
            <w:r w:rsidR="00B46E1D" w:rsidRPr="006010C4">
              <w:t>/Length</w:t>
            </w:r>
            <w:r w:rsidRPr="006010C4">
              <w:t xml:space="preserve"> of sessions</w:t>
            </w:r>
            <w:r w:rsidR="00B46E1D" w:rsidRPr="006010C4">
              <w:t>.</w:t>
            </w:r>
          </w:p>
          <w:p w:rsidR="00C56FF9" w:rsidRPr="006010C4" w:rsidRDefault="00B46E1D" w:rsidP="00C56FF9">
            <w:pPr>
              <w:pStyle w:val="ListParagraph"/>
              <w:numPr>
                <w:ilvl w:val="0"/>
                <w:numId w:val="15"/>
              </w:numPr>
            </w:pPr>
            <w:r w:rsidRPr="006010C4">
              <w:t>Place of sessions</w:t>
            </w:r>
          </w:p>
          <w:p w:rsidR="00B46E1D" w:rsidRPr="006010C4" w:rsidRDefault="00B46E1D" w:rsidP="00C56FF9">
            <w:pPr>
              <w:pStyle w:val="ListParagraph"/>
              <w:numPr>
                <w:ilvl w:val="0"/>
                <w:numId w:val="15"/>
              </w:numPr>
            </w:pPr>
            <w:r w:rsidRPr="006010C4">
              <w:t>Number of sessions.</w:t>
            </w:r>
          </w:p>
          <w:p w:rsidR="00C56FF9" w:rsidRPr="006010C4" w:rsidRDefault="00C56FF9" w:rsidP="00C56FF9">
            <w:pPr>
              <w:pStyle w:val="ListParagraph"/>
              <w:numPr>
                <w:ilvl w:val="0"/>
                <w:numId w:val="15"/>
              </w:numPr>
            </w:pPr>
            <w:r w:rsidRPr="006010C4">
              <w:t>Day of sessions</w:t>
            </w:r>
          </w:p>
          <w:p w:rsidR="00C56FF9" w:rsidRPr="006010C4" w:rsidRDefault="00C56FF9" w:rsidP="00C56FF9">
            <w:pPr>
              <w:pStyle w:val="ListParagraph"/>
              <w:numPr>
                <w:ilvl w:val="0"/>
                <w:numId w:val="15"/>
              </w:numPr>
            </w:pPr>
            <w:r w:rsidRPr="006010C4">
              <w:t>Fee if appropriate</w:t>
            </w:r>
          </w:p>
          <w:p w:rsidR="00C56FF9" w:rsidRPr="006010C4" w:rsidRDefault="00C56FF9" w:rsidP="00C56FF9">
            <w:pPr>
              <w:pStyle w:val="ListParagraph"/>
              <w:numPr>
                <w:ilvl w:val="0"/>
                <w:numId w:val="15"/>
              </w:numPr>
            </w:pPr>
            <w:r w:rsidRPr="006010C4">
              <w:t>Notes</w:t>
            </w:r>
          </w:p>
          <w:p w:rsidR="00C56FF9" w:rsidRPr="006010C4" w:rsidRDefault="00C56FF9" w:rsidP="00C56FF9">
            <w:pPr>
              <w:pStyle w:val="ListParagraph"/>
              <w:numPr>
                <w:ilvl w:val="0"/>
                <w:numId w:val="15"/>
              </w:numPr>
            </w:pPr>
            <w:r w:rsidRPr="006010C4">
              <w:t>Supervision</w:t>
            </w:r>
          </w:p>
          <w:p w:rsidR="00C56FF9" w:rsidRPr="006010C4" w:rsidRDefault="00C56FF9" w:rsidP="00C56FF9">
            <w:pPr>
              <w:pStyle w:val="ListParagraph"/>
              <w:numPr>
                <w:ilvl w:val="0"/>
                <w:numId w:val="15"/>
              </w:numPr>
            </w:pPr>
            <w:r w:rsidRPr="006010C4">
              <w:t>Insurance</w:t>
            </w:r>
          </w:p>
          <w:p w:rsidR="0002375D" w:rsidRPr="006010C4" w:rsidRDefault="0002375D" w:rsidP="00C56FF9">
            <w:pPr>
              <w:pStyle w:val="ListParagraph"/>
              <w:numPr>
                <w:ilvl w:val="0"/>
                <w:numId w:val="15"/>
              </w:numPr>
            </w:pPr>
            <w:r w:rsidRPr="006010C4">
              <w:t>Referrals</w:t>
            </w:r>
            <w:r w:rsidR="00190EBD" w:rsidRPr="006010C4">
              <w:t xml:space="preserve"> (inc conflict of interest)</w:t>
            </w:r>
          </w:p>
          <w:p w:rsidR="00C56FF9" w:rsidRPr="006010C4" w:rsidRDefault="00C56FF9" w:rsidP="00C56FF9">
            <w:pPr>
              <w:pStyle w:val="ListParagraph"/>
              <w:numPr>
                <w:ilvl w:val="0"/>
                <w:numId w:val="15"/>
              </w:numPr>
            </w:pPr>
            <w:r w:rsidRPr="006010C4">
              <w:t>Ethical code</w:t>
            </w:r>
          </w:p>
          <w:p w:rsidR="00C56FF9" w:rsidRPr="006010C4" w:rsidRDefault="00C56FF9" w:rsidP="00C56FF9">
            <w:pPr>
              <w:pStyle w:val="ListParagraph"/>
              <w:numPr>
                <w:ilvl w:val="0"/>
                <w:numId w:val="15"/>
              </w:numPr>
            </w:pPr>
            <w:r w:rsidRPr="006010C4">
              <w:t>Complaints procedure</w:t>
            </w:r>
          </w:p>
          <w:p w:rsidR="00B46E1D" w:rsidRPr="006010C4" w:rsidRDefault="00B46E1D" w:rsidP="00C56FF9">
            <w:pPr>
              <w:pStyle w:val="ListParagraph"/>
              <w:numPr>
                <w:ilvl w:val="0"/>
                <w:numId w:val="15"/>
              </w:numPr>
            </w:pPr>
            <w:r w:rsidRPr="006010C4">
              <w:t>Boundaries</w:t>
            </w:r>
          </w:p>
          <w:p w:rsidR="00C56FF9" w:rsidRPr="006010C4" w:rsidRDefault="00C56FF9" w:rsidP="00FD2915">
            <w:pPr>
              <w:pStyle w:val="ListParagraph"/>
              <w:numPr>
                <w:ilvl w:val="0"/>
                <w:numId w:val="15"/>
              </w:numPr>
            </w:pPr>
            <w:r w:rsidRPr="006010C4">
              <w:t>Cancellation procedure</w:t>
            </w:r>
            <w:r w:rsidR="00180683" w:rsidRPr="006010C4">
              <w:t>/No show/ Late/breaks/holiday.</w:t>
            </w:r>
          </w:p>
          <w:p w:rsidR="00C31F72" w:rsidRPr="006010C4" w:rsidRDefault="00C31F72" w:rsidP="00FD2915">
            <w:pPr>
              <w:pStyle w:val="ListParagraph"/>
              <w:numPr>
                <w:ilvl w:val="0"/>
                <w:numId w:val="15"/>
              </w:numPr>
            </w:pPr>
            <w:proofErr w:type="gramStart"/>
            <w:r w:rsidRPr="006010C4">
              <w:t>Clients</w:t>
            </w:r>
            <w:proofErr w:type="gramEnd"/>
            <w:r w:rsidRPr="006010C4">
              <w:t xml:space="preserve"> understanding/acceptance.</w:t>
            </w:r>
          </w:p>
          <w:p w:rsidR="00190EBD" w:rsidRPr="006010C4" w:rsidRDefault="00180683" w:rsidP="00190EBD">
            <w:pPr>
              <w:pStyle w:val="ListParagraph"/>
              <w:numPr>
                <w:ilvl w:val="0"/>
                <w:numId w:val="15"/>
              </w:numPr>
            </w:pPr>
            <w:r w:rsidRPr="006010C4">
              <w:t>Qualifications</w:t>
            </w:r>
            <w:r w:rsidR="00190EBD" w:rsidRPr="006010C4">
              <w:t xml:space="preserve"> </w:t>
            </w:r>
          </w:p>
          <w:p w:rsidR="00180683" w:rsidRPr="006010C4" w:rsidRDefault="00190EBD" w:rsidP="00FD2915">
            <w:pPr>
              <w:pStyle w:val="ListParagraph"/>
              <w:numPr>
                <w:ilvl w:val="0"/>
                <w:numId w:val="15"/>
              </w:numPr>
            </w:pPr>
            <w:r w:rsidRPr="006010C4">
              <w:t>Modality/Method they will work in.</w:t>
            </w:r>
          </w:p>
          <w:p w:rsidR="0002375D" w:rsidRPr="006010C4" w:rsidRDefault="00180683" w:rsidP="0002375D">
            <w:pPr>
              <w:pStyle w:val="ListParagraph"/>
              <w:numPr>
                <w:ilvl w:val="0"/>
                <w:numId w:val="15"/>
              </w:numPr>
            </w:pPr>
            <w:r w:rsidRPr="006010C4">
              <w:t>Safety information</w:t>
            </w:r>
            <w:r w:rsidR="0002375D" w:rsidRPr="006010C4">
              <w:t xml:space="preserve"> to and from clients</w:t>
            </w:r>
            <w:r w:rsidRPr="006010C4">
              <w:t>.</w:t>
            </w:r>
            <w:r w:rsidR="002C6EC4" w:rsidRPr="006010C4">
              <w:t xml:space="preserve"> (</w:t>
            </w:r>
            <w:proofErr w:type="spellStart"/>
            <w:r w:rsidR="002C6EC4" w:rsidRPr="006010C4">
              <w:t>ie</w:t>
            </w:r>
            <w:proofErr w:type="spellEnd"/>
            <w:r w:rsidR="002C6EC4" w:rsidRPr="006010C4">
              <w:t xml:space="preserve"> fire)</w:t>
            </w:r>
          </w:p>
        </w:tc>
        <w:tc>
          <w:tcPr>
            <w:tcW w:w="2472" w:type="dxa"/>
          </w:tcPr>
          <w:p w:rsidR="00B2439B" w:rsidRPr="006010C4" w:rsidRDefault="00C56FF9" w:rsidP="006F203D">
            <w:r w:rsidRPr="006010C4">
              <w:lastRenderedPageBreak/>
              <w:t xml:space="preserve">up to 5 marks available </w:t>
            </w:r>
          </w:p>
          <w:p w:rsidR="00C56FF9" w:rsidRPr="006010C4" w:rsidRDefault="00C56FF9" w:rsidP="006F203D">
            <w:r w:rsidRPr="006010C4">
              <w:lastRenderedPageBreak/>
              <w:t>1 mark per point</w:t>
            </w:r>
          </w:p>
        </w:tc>
        <w:tc>
          <w:tcPr>
            <w:tcW w:w="2460" w:type="dxa"/>
          </w:tcPr>
          <w:p w:rsidR="00B2439B" w:rsidRDefault="006F6C42" w:rsidP="00FD2915">
            <w:r>
              <w:lastRenderedPageBreak/>
              <w:t>2.1</w:t>
            </w:r>
          </w:p>
        </w:tc>
      </w:tr>
      <w:tr w:rsidR="00C56FF9" w:rsidTr="00716E08">
        <w:tc>
          <w:tcPr>
            <w:tcW w:w="662" w:type="dxa"/>
            <w:shd w:val="clear" w:color="auto" w:fill="BFBFBF" w:themeFill="background1" w:themeFillShade="BF"/>
          </w:tcPr>
          <w:p w:rsidR="00C56FF9" w:rsidRDefault="00C56FF9" w:rsidP="0080306D">
            <w:pPr>
              <w:jc w:val="center"/>
              <w:rPr>
                <w:b/>
              </w:rPr>
            </w:pPr>
          </w:p>
        </w:tc>
        <w:tc>
          <w:tcPr>
            <w:tcW w:w="4691" w:type="dxa"/>
          </w:tcPr>
          <w:p w:rsidR="00C56FF9" w:rsidRDefault="00C56FF9" w:rsidP="00C56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 Suggest one ethical reason it is important to contract with clients.</w:t>
            </w:r>
          </w:p>
          <w:p w:rsidR="00C56FF9" w:rsidRDefault="00C56FF9" w:rsidP="00C56FF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C56FF9" w:rsidRPr="006010C4" w:rsidRDefault="00C56FF9" w:rsidP="005A71D7">
            <w:r w:rsidRPr="006010C4">
              <w:t>clarifies what is on offer and on what terms</w:t>
            </w:r>
            <w:r w:rsidR="00B46E1D" w:rsidRPr="006010C4">
              <w:t xml:space="preserve"> (</w:t>
            </w:r>
            <w:proofErr w:type="spellStart"/>
            <w:r w:rsidR="00B46E1D" w:rsidRPr="006010C4">
              <w:t>Eg</w:t>
            </w:r>
            <w:proofErr w:type="spellEnd"/>
            <w:r w:rsidR="00B46E1D" w:rsidRPr="006010C4">
              <w:t xml:space="preserve"> confidentiality</w:t>
            </w:r>
            <w:r w:rsidR="003D2352" w:rsidRPr="006010C4">
              <w:t xml:space="preserve"> etc leading to </w:t>
            </w:r>
            <w:r w:rsidR="003D2352" w:rsidRPr="006010C4">
              <w:lastRenderedPageBreak/>
              <w:t>trust</w:t>
            </w:r>
            <w:r w:rsidR="00B46E1D" w:rsidRPr="006010C4">
              <w:t>)</w:t>
            </w:r>
          </w:p>
          <w:p w:rsidR="005A71D7" w:rsidRPr="006010C4" w:rsidRDefault="005A71D7" w:rsidP="005A71D7"/>
          <w:p w:rsidR="00C56FF9" w:rsidRPr="006010C4" w:rsidRDefault="00C56FF9" w:rsidP="005A71D7">
            <w:r w:rsidRPr="006010C4">
              <w:t>allows informed consent</w:t>
            </w:r>
          </w:p>
          <w:p w:rsidR="005A71D7" w:rsidRPr="006010C4" w:rsidRDefault="005A71D7" w:rsidP="005A71D7"/>
          <w:p w:rsidR="00C56FF9" w:rsidRPr="006010C4" w:rsidRDefault="00C56FF9" w:rsidP="005A71D7">
            <w:pPr>
              <w:tabs>
                <w:tab w:val="left" w:pos="459"/>
              </w:tabs>
            </w:pPr>
            <w:r w:rsidRPr="006010C4">
              <w:t xml:space="preserve">articulates responsibilities of counsellor and </w:t>
            </w:r>
            <w:r w:rsidR="005A71D7" w:rsidRPr="006010C4">
              <w:t>client</w:t>
            </w:r>
          </w:p>
        </w:tc>
        <w:tc>
          <w:tcPr>
            <w:tcW w:w="2472" w:type="dxa"/>
          </w:tcPr>
          <w:p w:rsidR="00C56FF9" w:rsidRPr="006010C4" w:rsidRDefault="00C56FF9" w:rsidP="00C56FF9">
            <w:r w:rsidRPr="006010C4">
              <w:lastRenderedPageBreak/>
              <w:t>up to 2 marks available</w:t>
            </w:r>
          </w:p>
          <w:p w:rsidR="00C56FF9" w:rsidRPr="006010C4" w:rsidRDefault="00C56FF9" w:rsidP="00C56FF9"/>
          <w:p w:rsidR="00C56FF9" w:rsidRPr="006010C4" w:rsidRDefault="00C56FF9" w:rsidP="00C56FF9">
            <w:r w:rsidRPr="006010C4">
              <w:rPr>
                <w:b/>
              </w:rPr>
              <w:t>2 marks</w:t>
            </w:r>
            <w:r w:rsidRPr="006010C4">
              <w:t xml:space="preserve"> good </w:t>
            </w:r>
            <w:r w:rsidRPr="006010C4">
              <w:lastRenderedPageBreak/>
              <w:t>explanation that is cl</w:t>
            </w:r>
            <w:r w:rsidR="005A71D7" w:rsidRPr="006010C4">
              <w:t>early related to ethical practice</w:t>
            </w:r>
          </w:p>
          <w:p w:rsidR="00C56FF9" w:rsidRPr="006010C4" w:rsidRDefault="00C56FF9" w:rsidP="005A71D7">
            <w:r w:rsidRPr="006010C4">
              <w:rPr>
                <w:b/>
              </w:rPr>
              <w:t>1 mark</w:t>
            </w:r>
            <w:r w:rsidRPr="006010C4">
              <w:t xml:space="preserve"> tenuous explanation that is </w:t>
            </w:r>
            <w:r w:rsidR="005A71D7" w:rsidRPr="006010C4">
              <w:t xml:space="preserve">accurate but </w:t>
            </w:r>
            <w:r w:rsidR="00C31F72" w:rsidRPr="006010C4">
              <w:t>tangentially related to</w:t>
            </w:r>
            <w:r w:rsidR="005A71D7" w:rsidRPr="006010C4">
              <w:t xml:space="preserve"> ethical practice</w:t>
            </w:r>
          </w:p>
          <w:p w:rsidR="00C56FF9" w:rsidRPr="006010C4" w:rsidRDefault="00C56FF9" w:rsidP="00C56FF9">
            <w:r w:rsidRPr="006010C4">
              <w:rPr>
                <w:b/>
              </w:rPr>
              <w:t>0 Marks</w:t>
            </w:r>
            <w:r w:rsidRPr="006010C4">
              <w:t xml:space="preserve"> no reason provided</w:t>
            </w:r>
            <w:r w:rsidR="005A71D7" w:rsidRPr="006010C4">
              <w:t>/inaccurate reason or not related to ethical practice</w:t>
            </w:r>
          </w:p>
        </w:tc>
        <w:tc>
          <w:tcPr>
            <w:tcW w:w="2460" w:type="dxa"/>
          </w:tcPr>
          <w:p w:rsidR="00C56FF9" w:rsidRDefault="00C56FF9" w:rsidP="00FD2915"/>
        </w:tc>
      </w:tr>
      <w:tr w:rsidR="00411A79" w:rsidTr="00411A79">
        <w:tc>
          <w:tcPr>
            <w:tcW w:w="662" w:type="dxa"/>
            <w:shd w:val="clear" w:color="auto" w:fill="BFBFBF" w:themeFill="background1" w:themeFillShade="BF"/>
          </w:tcPr>
          <w:p w:rsidR="00411A79" w:rsidRDefault="00411A79" w:rsidP="00803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0054" w:type="dxa"/>
            <w:gridSpan w:val="3"/>
          </w:tcPr>
          <w:p w:rsidR="00411A79" w:rsidRPr="006010C4" w:rsidRDefault="00411A79" w:rsidP="00411A79">
            <w:pPr>
              <w:rPr>
                <w:rFonts w:ascii="Arial" w:hAnsi="Arial" w:cs="Arial"/>
              </w:rPr>
            </w:pPr>
            <w:r w:rsidRPr="006010C4">
              <w:t xml:space="preserve"> </w:t>
            </w:r>
            <w:r w:rsidRPr="006010C4">
              <w:rPr>
                <w:rFonts w:ascii="Arial" w:hAnsi="Arial" w:cs="Arial"/>
              </w:rPr>
              <w:t>In the middle stages of counselling it is important to use skills and techniques to enable the relationship to be maintained and develop.  The following statements are about the middle stage.</w:t>
            </w:r>
          </w:p>
          <w:p w:rsidR="00411A79" w:rsidRPr="006010C4" w:rsidRDefault="00411A79" w:rsidP="00411A79">
            <w:pPr>
              <w:rPr>
                <w:rFonts w:ascii="Arial" w:hAnsi="Arial" w:cs="Arial"/>
              </w:rPr>
            </w:pPr>
          </w:p>
          <w:p w:rsidR="00411A79" w:rsidRPr="006010C4" w:rsidRDefault="00411A79" w:rsidP="00411A79">
            <w:pPr>
              <w:ind w:left="720" w:firstLine="45"/>
              <w:rPr>
                <w:rFonts w:ascii="Arial" w:hAnsi="Arial" w:cs="Arial"/>
              </w:rPr>
            </w:pPr>
            <w:r w:rsidRPr="006010C4">
              <w:rPr>
                <w:rFonts w:ascii="Arial" w:hAnsi="Arial" w:cs="Arial"/>
              </w:rPr>
              <w:t xml:space="preserve">Put a tick (√) in the box next to each statement to show whether you consider the statement to be </w:t>
            </w:r>
            <w:r w:rsidRPr="006010C4">
              <w:rPr>
                <w:rFonts w:ascii="Arial" w:hAnsi="Arial" w:cs="Arial"/>
                <w:b/>
              </w:rPr>
              <w:t xml:space="preserve">true </w:t>
            </w:r>
            <w:r w:rsidRPr="006010C4">
              <w:rPr>
                <w:rFonts w:ascii="Arial" w:hAnsi="Arial" w:cs="Arial"/>
              </w:rPr>
              <w:t xml:space="preserve">or </w:t>
            </w:r>
            <w:r w:rsidRPr="006010C4">
              <w:rPr>
                <w:rFonts w:ascii="Arial" w:hAnsi="Arial" w:cs="Arial"/>
                <w:b/>
              </w:rPr>
              <w:t>false</w:t>
            </w:r>
            <w:r w:rsidRPr="006010C4">
              <w:rPr>
                <w:rFonts w:ascii="Arial" w:hAnsi="Arial" w:cs="Arial"/>
              </w:rPr>
              <w:t>.</w:t>
            </w:r>
          </w:p>
          <w:p w:rsidR="00411A79" w:rsidRPr="006010C4" w:rsidRDefault="00411A79" w:rsidP="00411A79">
            <w:pPr>
              <w:ind w:left="720" w:firstLine="45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/>
            </w:tblPr>
            <w:tblGrid>
              <w:gridCol w:w="664"/>
              <w:gridCol w:w="6095"/>
              <w:gridCol w:w="851"/>
              <w:gridCol w:w="912"/>
            </w:tblGrid>
            <w:tr w:rsidR="00411A79" w:rsidRPr="006010C4" w:rsidTr="00411A79">
              <w:tc>
                <w:tcPr>
                  <w:tcW w:w="6759" w:type="dxa"/>
                  <w:gridSpan w:val="2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6010C4">
                    <w:rPr>
                      <w:rFonts w:ascii="Arial" w:hAnsi="Arial" w:cs="Arial"/>
                      <w:b/>
                    </w:rPr>
                    <w:t>Statement</w:t>
                  </w:r>
                </w:p>
              </w:tc>
              <w:tc>
                <w:tcPr>
                  <w:tcW w:w="851" w:type="dxa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6010C4">
                    <w:rPr>
                      <w:rFonts w:ascii="Arial" w:hAnsi="Arial" w:cs="Arial"/>
                      <w:b/>
                    </w:rPr>
                    <w:t xml:space="preserve"> True</w:t>
                  </w:r>
                </w:p>
              </w:tc>
              <w:tc>
                <w:tcPr>
                  <w:tcW w:w="912" w:type="dxa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6010C4">
                    <w:rPr>
                      <w:rFonts w:ascii="Arial" w:hAnsi="Arial" w:cs="Arial"/>
                      <w:b/>
                    </w:rPr>
                    <w:t>False</w:t>
                  </w:r>
                </w:p>
              </w:tc>
            </w:tr>
            <w:tr w:rsidR="00411A79" w:rsidRPr="006010C4" w:rsidTr="00411A79">
              <w:tc>
                <w:tcPr>
                  <w:tcW w:w="664" w:type="dxa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a</w:t>
                  </w: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5" w:type="dxa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Basic attending skills are important in this stage.</w:t>
                  </w:r>
                </w:p>
              </w:tc>
              <w:tc>
                <w:tcPr>
                  <w:tcW w:w="851" w:type="dxa"/>
                </w:tcPr>
                <w:p w:rsidR="00411A79" w:rsidRPr="006010C4" w:rsidRDefault="00411A79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  <w:p w:rsidR="009B2B91" w:rsidRPr="006010C4" w:rsidRDefault="009B2B91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√</w:t>
                  </w:r>
                </w:p>
              </w:tc>
              <w:tc>
                <w:tcPr>
                  <w:tcW w:w="912" w:type="dxa"/>
                </w:tcPr>
                <w:p w:rsidR="00411A79" w:rsidRPr="006010C4" w:rsidRDefault="00411A79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11A79" w:rsidRPr="006010C4" w:rsidTr="00411A79">
              <w:tc>
                <w:tcPr>
                  <w:tcW w:w="664" w:type="dxa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b</w:t>
                  </w: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5" w:type="dxa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Counsellors should mention the contract at every session so the client remembers what to expect.</w:t>
                  </w:r>
                </w:p>
              </w:tc>
              <w:tc>
                <w:tcPr>
                  <w:tcW w:w="851" w:type="dxa"/>
                </w:tcPr>
                <w:p w:rsidR="00411A79" w:rsidRPr="006010C4" w:rsidRDefault="00411A79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411A79" w:rsidRPr="006010C4" w:rsidRDefault="00411A79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  <w:p w:rsidR="00411A79" w:rsidRPr="006010C4" w:rsidRDefault="009B2B91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√</w:t>
                  </w:r>
                </w:p>
              </w:tc>
            </w:tr>
            <w:tr w:rsidR="00411A79" w:rsidRPr="006010C4" w:rsidTr="00411A79">
              <w:tc>
                <w:tcPr>
                  <w:tcW w:w="664" w:type="dxa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c</w:t>
                  </w: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5" w:type="dxa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 xml:space="preserve">Counselling at this stage often allows the </w:t>
                  </w:r>
                  <w:r w:rsidR="009B2B91" w:rsidRPr="006010C4">
                    <w:rPr>
                      <w:rFonts w:ascii="Arial" w:hAnsi="Arial" w:cs="Arial"/>
                    </w:rPr>
                    <w:t>client to ‘see’ their problem f</w:t>
                  </w:r>
                  <w:r w:rsidRPr="006010C4">
                    <w:rPr>
                      <w:rFonts w:ascii="Arial" w:hAnsi="Arial" w:cs="Arial"/>
                    </w:rPr>
                    <w:t>r</w:t>
                  </w:r>
                  <w:r w:rsidR="009B2B91" w:rsidRPr="006010C4">
                    <w:rPr>
                      <w:rFonts w:ascii="Arial" w:hAnsi="Arial" w:cs="Arial"/>
                    </w:rPr>
                    <w:t>o</w:t>
                  </w:r>
                  <w:r w:rsidRPr="006010C4">
                    <w:rPr>
                      <w:rFonts w:ascii="Arial" w:hAnsi="Arial" w:cs="Arial"/>
                    </w:rPr>
                    <w:t>m a number of different perspectives.</w:t>
                  </w: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411A79" w:rsidRPr="006010C4" w:rsidRDefault="00411A79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  <w:p w:rsidR="00411A79" w:rsidRPr="006010C4" w:rsidRDefault="009B2B91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√</w:t>
                  </w:r>
                </w:p>
              </w:tc>
              <w:tc>
                <w:tcPr>
                  <w:tcW w:w="912" w:type="dxa"/>
                </w:tcPr>
                <w:p w:rsidR="00411A79" w:rsidRPr="006010C4" w:rsidRDefault="00411A79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11A79" w:rsidRPr="006010C4" w:rsidTr="00411A79">
              <w:tc>
                <w:tcPr>
                  <w:tcW w:w="664" w:type="dxa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d</w:t>
                  </w: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5" w:type="dxa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Challenging and immediacy are two of the key skills in this stage of the relationship</w:t>
                  </w:r>
                </w:p>
              </w:tc>
              <w:tc>
                <w:tcPr>
                  <w:tcW w:w="851" w:type="dxa"/>
                </w:tcPr>
                <w:p w:rsidR="00411A79" w:rsidRPr="006010C4" w:rsidRDefault="00411A79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  <w:p w:rsidR="00411A79" w:rsidRPr="006010C4" w:rsidRDefault="009B2B91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√</w:t>
                  </w:r>
                </w:p>
              </w:tc>
              <w:tc>
                <w:tcPr>
                  <w:tcW w:w="912" w:type="dxa"/>
                </w:tcPr>
                <w:p w:rsidR="00411A79" w:rsidRPr="006010C4" w:rsidRDefault="00411A79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11A79" w:rsidRPr="006010C4" w:rsidTr="00411A79">
              <w:tc>
                <w:tcPr>
                  <w:tcW w:w="664" w:type="dxa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e</w:t>
                  </w: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5" w:type="dxa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The client must develop an action plan in this stage.</w:t>
                  </w:r>
                </w:p>
              </w:tc>
              <w:tc>
                <w:tcPr>
                  <w:tcW w:w="851" w:type="dxa"/>
                </w:tcPr>
                <w:p w:rsidR="00411A79" w:rsidRPr="006010C4" w:rsidRDefault="00411A79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411A79" w:rsidRPr="006010C4" w:rsidRDefault="00411A79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  <w:p w:rsidR="00411A79" w:rsidRPr="006010C4" w:rsidRDefault="009B2B91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√</w:t>
                  </w:r>
                </w:p>
              </w:tc>
            </w:tr>
            <w:tr w:rsidR="00411A79" w:rsidRPr="006010C4" w:rsidTr="00411A79">
              <w:tc>
                <w:tcPr>
                  <w:tcW w:w="664" w:type="dxa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f</w:t>
                  </w: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5" w:type="dxa"/>
                </w:tcPr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11A79" w:rsidRPr="006010C4" w:rsidRDefault="00411A79" w:rsidP="00411A7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Appropriate self-disclosure in this stage will help deepen the trust between counsellor and client.</w:t>
                  </w:r>
                </w:p>
              </w:tc>
              <w:tc>
                <w:tcPr>
                  <w:tcW w:w="851" w:type="dxa"/>
                </w:tcPr>
                <w:p w:rsidR="00411A79" w:rsidRPr="006010C4" w:rsidRDefault="00411A79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  <w:p w:rsidR="00411A79" w:rsidRPr="006010C4" w:rsidRDefault="009B2B91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010C4">
                    <w:rPr>
                      <w:rFonts w:ascii="Arial" w:hAnsi="Arial" w:cs="Arial"/>
                    </w:rPr>
                    <w:t>√</w:t>
                  </w:r>
                </w:p>
              </w:tc>
              <w:tc>
                <w:tcPr>
                  <w:tcW w:w="912" w:type="dxa"/>
                </w:tcPr>
                <w:p w:rsidR="00411A79" w:rsidRPr="006010C4" w:rsidRDefault="00411A79" w:rsidP="009B2B9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411A79" w:rsidRPr="006010C4" w:rsidRDefault="00411A79" w:rsidP="00411A79">
            <w:pPr>
              <w:pStyle w:val="ListParagraph"/>
              <w:jc w:val="right"/>
              <w:rPr>
                <w:rFonts w:ascii="Arial" w:hAnsi="Arial" w:cs="Arial"/>
              </w:rPr>
            </w:pPr>
            <w:r w:rsidRPr="006010C4">
              <w:rPr>
                <w:rFonts w:ascii="Arial" w:hAnsi="Arial" w:cs="Arial"/>
              </w:rPr>
              <w:t>(1 mark for each response)</w:t>
            </w:r>
          </w:p>
          <w:p w:rsidR="00411A79" w:rsidRPr="006010C4" w:rsidRDefault="00411A79" w:rsidP="009B2B91">
            <w:pPr>
              <w:jc w:val="right"/>
            </w:pPr>
            <w:r w:rsidRPr="006010C4">
              <w:rPr>
                <w:rFonts w:ascii="Arial" w:hAnsi="Arial" w:cs="Arial"/>
                <w:b/>
              </w:rPr>
              <w:t>(6 marks available for this question)</w:t>
            </w:r>
          </w:p>
        </w:tc>
        <w:tc>
          <w:tcPr>
            <w:tcW w:w="2460" w:type="dxa"/>
          </w:tcPr>
          <w:p w:rsidR="00411A79" w:rsidRDefault="00411A79" w:rsidP="00FD2915">
            <w:r>
              <w:lastRenderedPageBreak/>
              <w:t>3.1</w:t>
            </w:r>
          </w:p>
        </w:tc>
      </w:tr>
      <w:tr w:rsidR="00B2439B" w:rsidTr="007E5B12">
        <w:trPr>
          <w:trHeight w:val="1746"/>
        </w:trPr>
        <w:tc>
          <w:tcPr>
            <w:tcW w:w="662" w:type="dxa"/>
            <w:shd w:val="clear" w:color="auto" w:fill="BFBFBF" w:themeFill="background1" w:themeFillShade="BF"/>
          </w:tcPr>
          <w:p w:rsidR="00B2439B" w:rsidRDefault="006F6C42" w:rsidP="00803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691" w:type="dxa"/>
          </w:tcPr>
          <w:p w:rsidR="0034202A" w:rsidRPr="00DC5EC7" w:rsidRDefault="0034202A" w:rsidP="00342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</w:t>
            </w:r>
            <w:r w:rsidRPr="00DC5EC7">
              <w:rPr>
                <w:rFonts w:ascii="Arial" w:hAnsi="Arial" w:cs="Arial"/>
              </w:rPr>
              <w:t>When would</w:t>
            </w:r>
            <w:r>
              <w:rPr>
                <w:rFonts w:ascii="Arial" w:hAnsi="Arial" w:cs="Arial"/>
              </w:rPr>
              <w:t xml:space="preserve"> you advise Kieran to start to prepare Holly</w:t>
            </w:r>
            <w:r w:rsidRPr="00DC5EC7">
              <w:rPr>
                <w:rFonts w:ascii="Arial" w:hAnsi="Arial" w:cs="Arial"/>
              </w:rPr>
              <w:t xml:space="preserve"> for the end of the counselling relationship?</w:t>
            </w:r>
            <w:r>
              <w:rPr>
                <w:rFonts w:ascii="Arial" w:hAnsi="Arial" w:cs="Arial"/>
              </w:rPr>
              <w:t xml:space="preserve"> Explain your answer</w:t>
            </w:r>
          </w:p>
          <w:p w:rsidR="0034202A" w:rsidRDefault="0034202A" w:rsidP="0034202A">
            <w:pPr>
              <w:rPr>
                <w:rFonts w:ascii="Arial" w:hAnsi="Arial" w:cs="Arial"/>
              </w:rPr>
            </w:pPr>
          </w:p>
          <w:p w:rsidR="00B2439B" w:rsidRDefault="00B2439B" w:rsidP="00FD2915"/>
        </w:tc>
        <w:tc>
          <w:tcPr>
            <w:tcW w:w="2891" w:type="dxa"/>
          </w:tcPr>
          <w:p w:rsidR="007E5B12" w:rsidRPr="006010C4" w:rsidRDefault="00B91265" w:rsidP="007E5B12">
            <w:pPr>
              <w:rPr>
                <w:szCs w:val="20"/>
              </w:rPr>
            </w:pPr>
            <w:r w:rsidRPr="006010C4">
              <w:rPr>
                <w:szCs w:val="20"/>
              </w:rPr>
              <w:t>A</w:t>
            </w:r>
            <w:r w:rsidR="0034202A" w:rsidRPr="006010C4">
              <w:rPr>
                <w:szCs w:val="20"/>
              </w:rPr>
              <w:t xml:space="preserve">s soon as the counselling begins </w:t>
            </w:r>
          </w:p>
          <w:p w:rsidR="00FD2E34" w:rsidRPr="006010C4" w:rsidRDefault="00B91265" w:rsidP="007E5B12">
            <w:pPr>
              <w:rPr>
                <w:szCs w:val="20"/>
              </w:rPr>
            </w:pPr>
            <w:r w:rsidRPr="006010C4">
              <w:rPr>
                <w:szCs w:val="20"/>
              </w:rPr>
              <w:t>A</w:t>
            </w:r>
            <w:r w:rsidR="007E5B12" w:rsidRPr="006010C4">
              <w:rPr>
                <w:szCs w:val="20"/>
              </w:rPr>
              <w:t xml:space="preserve">s it </w:t>
            </w:r>
            <w:proofErr w:type="gramStart"/>
            <w:r w:rsidR="007E5B12" w:rsidRPr="006010C4">
              <w:rPr>
                <w:szCs w:val="20"/>
              </w:rPr>
              <w:t>is short term/6 weeks</w:t>
            </w:r>
            <w:proofErr w:type="gramEnd"/>
            <w:r w:rsidRPr="006010C4">
              <w:rPr>
                <w:szCs w:val="20"/>
              </w:rPr>
              <w:t xml:space="preserve"> b</w:t>
            </w:r>
            <w:r w:rsidR="00FD2E34" w:rsidRPr="006010C4">
              <w:rPr>
                <w:szCs w:val="20"/>
              </w:rPr>
              <w:t xml:space="preserve">efore the end. </w:t>
            </w:r>
          </w:p>
          <w:p w:rsidR="007E5B12" w:rsidRPr="006010C4" w:rsidRDefault="007E5B12" w:rsidP="007E5B12">
            <w:pPr>
              <w:rPr>
                <w:szCs w:val="20"/>
              </w:rPr>
            </w:pPr>
          </w:p>
          <w:p w:rsidR="007E5B12" w:rsidRPr="006010C4" w:rsidRDefault="007E5B12" w:rsidP="007E5B12">
            <w:pPr>
              <w:rPr>
                <w:szCs w:val="20"/>
              </w:rPr>
            </w:pPr>
            <w:r w:rsidRPr="006010C4">
              <w:rPr>
                <w:szCs w:val="20"/>
              </w:rPr>
              <w:t>Holly will need time to get used to idea/ it will be too late at session 4 (</w:t>
            </w:r>
            <w:proofErr w:type="spellStart"/>
            <w:r w:rsidRPr="006010C4">
              <w:rPr>
                <w:szCs w:val="20"/>
              </w:rPr>
              <w:t>eg</w:t>
            </w:r>
            <w:proofErr w:type="spellEnd"/>
            <w:r w:rsidRPr="006010C4">
              <w:rPr>
                <w:szCs w:val="20"/>
              </w:rPr>
              <w:t xml:space="preserve">, if it </w:t>
            </w:r>
            <w:r w:rsidR="00B91265" w:rsidRPr="006010C4">
              <w:rPr>
                <w:szCs w:val="20"/>
              </w:rPr>
              <w:t>feels</w:t>
            </w:r>
            <w:r w:rsidRPr="006010C4">
              <w:rPr>
                <w:szCs w:val="20"/>
              </w:rPr>
              <w:t xml:space="preserve"> appropriate)</w:t>
            </w:r>
          </w:p>
          <w:p w:rsidR="00355891" w:rsidRPr="006010C4" w:rsidRDefault="00355891" w:rsidP="0034202A"/>
        </w:tc>
        <w:tc>
          <w:tcPr>
            <w:tcW w:w="2472" w:type="dxa"/>
          </w:tcPr>
          <w:p w:rsidR="007E5B12" w:rsidRPr="006010C4" w:rsidRDefault="007E5B12" w:rsidP="007E5B12">
            <w:r w:rsidRPr="006010C4">
              <w:t>1 mark</w:t>
            </w:r>
          </w:p>
          <w:p w:rsidR="007E5B12" w:rsidRPr="006010C4" w:rsidRDefault="007E5B12" w:rsidP="007E5B12"/>
          <w:p w:rsidR="007E5B12" w:rsidRPr="006010C4" w:rsidRDefault="007E5B12" w:rsidP="007E5B12">
            <w:r w:rsidRPr="006010C4">
              <w:t>1 mark</w:t>
            </w:r>
          </w:p>
          <w:p w:rsidR="007E5B12" w:rsidRPr="006010C4" w:rsidRDefault="007E5B12" w:rsidP="007E5B12"/>
          <w:p w:rsidR="00B2439B" w:rsidRPr="006010C4" w:rsidRDefault="007E5B12" w:rsidP="007E5B12">
            <w:r w:rsidRPr="006010C4">
              <w:t xml:space="preserve"> (idea that it is a very short relationship linked to client’s feelings) 1 mark</w:t>
            </w:r>
          </w:p>
        </w:tc>
        <w:tc>
          <w:tcPr>
            <w:tcW w:w="2460" w:type="dxa"/>
          </w:tcPr>
          <w:p w:rsidR="00B2439B" w:rsidRDefault="00B2439B" w:rsidP="00FD2915">
            <w:r>
              <w:t>3.3</w:t>
            </w:r>
          </w:p>
        </w:tc>
      </w:tr>
      <w:tr w:rsidR="0034202A" w:rsidTr="00716E08">
        <w:tc>
          <w:tcPr>
            <w:tcW w:w="662" w:type="dxa"/>
            <w:shd w:val="clear" w:color="auto" w:fill="BFBFBF" w:themeFill="background1" w:themeFillShade="BF"/>
          </w:tcPr>
          <w:p w:rsidR="0034202A" w:rsidRDefault="0034202A" w:rsidP="0080306D">
            <w:pPr>
              <w:jc w:val="center"/>
              <w:rPr>
                <w:b/>
              </w:rPr>
            </w:pPr>
          </w:p>
        </w:tc>
        <w:tc>
          <w:tcPr>
            <w:tcW w:w="4691" w:type="dxa"/>
          </w:tcPr>
          <w:p w:rsidR="0034202A" w:rsidRDefault="0034202A" w:rsidP="00FD2915"/>
        </w:tc>
        <w:tc>
          <w:tcPr>
            <w:tcW w:w="2891" w:type="dxa"/>
          </w:tcPr>
          <w:p w:rsidR="00946228" w:rsidRDefault="00946228" w:rsidP="007E5B12"/>
        </w:tc>
        <w:tc>
          <w:tcPr>
            <w:tcW w:w="2472" w:type="dxa"/>
          </w:tcPr>
          <w:p w:rsidR="00946228" w:rsidRPr="00946228" w:rsidRDefault="00946228" w:rsidP="00AF557B"/>
        </w:tc>
        <w:tc>
          <w:tcPr>
            <w:tcW w:w="2460" w:type="dxa"/>
          </w:tcPr>
          <w:p w:rsidR="0034202A" w:rsidRDefault="0034202A" w:rsidP="00FD2915"/>
        </w:tc>
      </w:tr>
      <w:tr w:rsidR="0034202A" w:rsidTr="00716E08">
        <w:tc>
          <w:tcPr>
            <w:tcW w:w="662" w:type="dxa"/>
            <w:shd w:val="clear" w:color="auto" w:fill="BFBFBF" w:themeFill="background1" w:themeFillShade="BF"/>
          </w:tcPr>
          <w:p w:rsidR="0034202A" w:rsidRDefault="0034202A" w:rsidP="0080306D">
            <w:pPr>
              <w:jc w:val="center"/>
              <w:rPr>
                <w:b/>
              </w:rPr>
            </w:pPr>
          </w:p>
        </w:tc>
        <w:tc>
          <w:tcPr>
            <w:tcW w:w="4691" w:type="dxa"/>
          </w:tcPr>
          <w:p w:rsidR="0034202A" w:rsidRDefault="0034202A" w:rsidP="00342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DC5EC7">
              <w:rPr>
                <w:rFonts w:ascii="Arial" w:hAnsi="Arial" w:cs="Arial"/>
              </w:rPr>
              <w:t xml:space="preserve">Describe </w:t>
            </w:r>
            <w:r w:rsidRPr="00DC5EC7">
              <w:rPr>
                <w:rFonts w:ascii="Arial" w:hAnsi="Arial" w:cs="Arial"/>
                <w:b/>
              </w:rPr>
              <w:t>three</w:t>
            </w:r>
            <w:r w:rsidRPr="00DC5EC7">
              <w:rPr>
                <w:rFonts w:ascii="Arial" w:hAnsi="Arial" w:cs="Arial"/>
              </w:rPr>
              <w:t xml:space="preserve"> forms of</w:t>
            </w:r>
            <w:r>
              <w:rPr>
                <w:rFonts w:ascii="Arial" w:hAnsi="Arial" w:cs="Arial"/>
              </w:rPr>
              <w:t xml:space="preserve"> action necessary for Kieran </w:t>
            </w:r>
            <w:r w:rsidRPr="00DC5EC7">
              <w:rPr>
                <w:rFonts w:ascii="Arial" w:hAnsi="Arial" w:cs="Arial"/>
              </w:rPr>
              <w:t>to bring the counselling relationship to an appropriate end.</w:t>
            </w:r>
          </w:p>
          <w:p w:rsidR="0034202A" w:rsidRPr="0034202A" w:rsidRDefault="0034202A" w:rsidP="00FD2915">
            <w:pPr>
              <w:rPr>
                <w:b/>
              </w:rPr>
            </w:pPr>
          </w:p>
        </w:tc>
        <w:tc>
          <w:tcPr>
            <w:tcW w:w="2891" w:type="dxa"/>
          </w:tcPr>
          <w:p w:rsidR="00946228" w:rsidRPr="00946228" w:rsidRDefault="00946228" w:rsidP="00946228">
            <w:pPr>
              <w:pStyle w:val="ListParagraph"/>
              <w:numPr>
                <w:ilvl w:val="0"/>
                <w:numId w:val="18"/>
              </w:numPr>
              <w:ind w:left="884" w:hanging="850"/>
              <w:rPr>
                <w:szCs w:val="20"/>
              </w:rPr>
            </w:pPr>
            <w:r w:rsidRPr="00946228">
              <w:rPr>
                <w:szCs w:val="20"/>
              </w:rPr>
              <w:t>Carry out a review of progress made</w:t>
            </w:r>
          </w:p>
          <w:p w:rsidR="00946228" w:rsidRPr="00946228" w:rsidRDefault="00946228" w:rsidP="00946228">
            <w:pPr>
              <w:pStyle w:val="ListParagraph"/>
              <w:numPr>
                <w:ilvl w:val="0"/>
                <w:numId w:val="18"/>
              </w:numPr>
              <w:ind w:left="884" w:hanging="850"/>
              <w:rPr>
                <w:szCs w:val="20"/>
              </w:rPr>
            </w:pPr>
            <w:r w:rsidRPr="00946228">
              <w:rPr>
                <w:szCs w:val="20"/>
              </w:rPr>
              <w:t>Discuss forthcoming ending with client</w:t>
            </w:r>
          </w:p>
          <w:p w:rsidR="00946228" w:rsidRPr="00946228" w:rsidRDefault="00946228" w:rsidP="00946228">
            <w:pPr>
              <w:pStyle w:val="ListParagraph"/>
              <w:numPr>
                <w:ilvl w:val="0"/>
                <w:numId w:val="18"/>
              </w:numPr>
              <w:ind w:left="884" w:hanging="850"/>
              <w:rPr>
                <w:szCs w:val="20"/>
              </w:rPr>
            </w:pPr>
            <w:r w:rsidRPr="00946228">
              <w:rPr>
                <w:szCs w:val="20"/>
              </w:rPr>
              <w:t>Allow client to express feelings associated with this ending</w:t>
            </w:r>
          </w:p>
          <w:p w:rsidR="00946228" w:rsidRPr="00946228" w:rsidRDefault="00946228" w:rsidP="00946228">
            <w:pPr>
              <w:pStyle w:val="ListParagraph"/>
              <w:numPr>
                <w:ilvl w:val="0"/>
                <w:numId w:val="18"/>
              </w:numPr>
              <w:ind w:left="884" w:hanging="850"/>
              <w:rPr>
                <w:szCs w:val="20"/>
              </w:rPr>
            </w:pPr>
            <w:r w:rsidRPr="00946228">
              <w:rPr>
                <w:szCs w:val="20"/>
              </w:rPr>
              <w:t xml:space="preserve">Remind client nearer time of ending that their relationship is </w:t>
            </w:r>
            <w:r w:rsidRPr="00946228">
              <w:rPr>
                <w:szCs w:val="20"/>
              </w:rPr>
              <w:lastRenderedPageBreak/>
              <w:t>coming to a close</w:t>
            </w:r>
          </w:p>
          <w:p w:rsidR="00946228" w:rsidRPr="00946228" w:rsidRDefault="00946228" w:rsidP="00946228">
            <w:pPr>
              <w:pStyle w:val="ListParagraph"/>
              <w:numPr>
                <w:ilvl w:val="0"/>
                <w:numId w:val="18"/>
              </w:numPr>
              <w:ind w:left="884" w:hanging="850"/>
              <w:rPr>
                <w:szCs w:val="20"/>
              </w:rPr>
            </w:pPr>
            <w:r w:rsidRPr="00946228">
              <w:rPr>
                <w:szCs w:val="20"/>
              </w:rPr>
              <w:t>Look forward to the future when counselling has finished/</w:t>
            </w:r>
          </w:p>
          <w:p w:rsidR="0034202A" w:rsidRDefault="0034202A" w:rsidP="006F6C42">
            <w:pPr>
              <w:ind w:left="360"/>
            </w:pPr>
          </w:p>
        </w:tc>
        <w:tc>
          <w:tcPr>
            <w:tcW w:w="2472" w:type="dxa"/>
          </w:tcPr>
          <w:p w:rsidR="00946228" w:rsidRDefault="00946228" w:rsidP="00AF557B">
            <w:r>
              <w:lastRenderedPageBreak/>
              <w:t>up to 3 marks available</w:t>
            </w:r>
          </w:p>
          <w:p w:rsidR="0034202A" w:rsidRPr="00946228" w:rsidRDefault="00946228" w:rsidP="00AF557B">
            <w:r w:rsidRPr="00946228">
              <w:t>1 mark for each point</w:t>
            </w:r>
          </w:p>
        </w:tc>
        <w:tc>
          <w:tcPr>
            <w:tcW w:w="2460" w:type="dxa"/>
          </w:tcPr>
          <w:p w:rsidR="0034202A" w:rsidRDefault="0034202A" w:rsidP="00FD2915"/>
        </w:tc>
      </w:tr>
    </w:tbl>
    <w:p w:rsidR="00466B44" w:rsidRPr="00466B44" w:rsidRDefault="00D64835" w:rsidP="00466B44">
      <w:pPr>
        <w:spacing w:after="0"/>
        <w:rPr>
          <w:i/>
        </w:rPr>
      </w:pPr>
      <w:r>
        <w:rPr>
          <w:i/>
        </w:rPr>
        <w:lastRenderedPageBreak/>
        <w:t>* The accepted response are not exclusive, examiners are expected to use their professional judgement to give credit to other equally acceptable responses that address the question.</w:t>
      </w:r>
    </w:p>
    <w:p w:rsidR="00FD2915" w:rsidRDefault="00FD2915" w:rsidP="00FD2915">
      <w:pPr>
        <w:spacing w:after="0"/>
      </w:pPr>
    </w:p>
    <w:p w:rsidR="00FD2915" w:rsidRDefault="00FD2915" w:rsidP="00FD2915">
      <w:pPr>
        <w:spacing w:after="0"/>
      </w:pPr>
      <w:r>
        <w:t>Distribution of marks:</w:t>
      </w:r>
    </w:p>
    <w:tbl>
      <w:tblPr>
        <w:tblStyle w:val="TableGrid"/>
        <w:tblW w:w="0" w:type="auto"/>
        <w:tblLook w:val="04A0"/>
      </w:tblPr>
      <w:tblGrid>
        <w:gridCol w:w="1384"/>
        <w:gridCol w:w="1418"/>
        <w:gridCol w:w="1417"/>
        <w:gridCol w:w="1417"/>
      </w:tblGrid>
      <w:tr w:rsidR="00836C93" w:rsidTr="00D54511">
        <w:tc>
          <w:tcPr>
            <w:tcW w:w="1384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 w:rsidRPr="00836C93">
              <w:rPr>
                <w:b/>
              </w:rPr>
              <w:t>Number of marks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>
              <w:rPr>
                <w:b/>
              </w:rPr>
              <w:t>Criteria Covered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 w:rsidRPr="0080306D">
              <w:rPr>
                <w:b/>
              </w:rPr>
              <w:t>Weighting (%)</w:t>
            </w:r>
          </w:p>
        </w:tc>
      </w:tr>
      <w:tr w:rsidR="00836C93" w:rsidTr="00D54511">
        <w:tc>
          <w:tcPr>
            <w:tcW w:w="1384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836C93" w:rsidRDefault="0004602A" w:rsidP="00FD2915">
            <w:r>
              <w:t>3</w:t>
            </w:r>
          </w:p>
        </w:tc>
        <w:tc>
          <w:tcPr>
            <w:tcW w:w="1417" w:type="dxa"/>
          </w:tcPr>
          <w:p w:rsidR="00836C93" w:rsidRDefault="00716E08" w:rsidP="00FD2915">
            <w:r>
              <w:t>1.</w:t>
            </w:r>
            <w:r w:rsidR="0004602A">
              <w:t>2</w:t>
            </w:r>
          </w:p>
        </w:tc>
        <w:tc>
          <w:tcPr>
            <w:tcW w:w="1417" w:type="dxa"/>
          </w:tcPr>
          <w:p w:rsidR="00836C93" w:rsidRDefault="00B1032C" w:rsidP="00FD2915">
            <w:r>
              <w:t>7.5</w:t>
            </w:r>
          </w:p>
        </w:tc>
      </w:tr>
      <w:tr w:rsidR="00836C93" w:rsidTr="00D54511">
        <w:tc>
          <w:tcPr>
            <w:tcW w:w="1384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836C93" w:rsidRDefault="007F0123" w:rsidP="00FD2915">
            <w:r>
              <w:t>6</w:t>
            </w:r>
          </w:p>
        </w:tc>
        <w:tc>
          <w:tcPr>
            <w:tcW w:w="1417" w:type="dxa"/>
          </w:tcPr>
          <w:p w:rsidR="00836C93" w:rsidRDefault="007F0123" w:rsidP="00FD2915">
            <w:r>
              <w:t>1.1</w:t>
            </w:r>
          </w:p>
        </w:tc>
        <w:tc>
          <w:tcPr>
            <w:tcW w:w="1417" w:type="dxa"/>
          </w:tcPr>
          <w:p w:rsidR="00836C93" w:rsidRDefault="00B1032C" w:rsidP="00FD2915">
            <w:r>
              <w:t>15</w:t>
            </w:r>
          </w:p>
        </w:tc>
      </w:tr>
      <w:tr w:rsidR="00836C93" w:rsidTr="00D54511">
        <w:tc>
          <w:tcPr>
            <w:tcW w:w="1384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836C93" w:rsidRDefault="006F6C42" w:rsidP="00FD2915">
            <w:r>
              <w:t>12</w:t>
            </w:r>
          </w:p>
        </w:tc>
        <w:tc>
          <w:tcPr>
            <w:tcW w:w="1417" w:type="dxa"/>
          </w:tcPr>
          <w:p w:rsidR="00836C93" w:rsidRDefault="006F6C42" w:rsidP="00FD2915">
            <w:r>
              <w:t>2.2</w:t>
            </w:r>
          </w:p>
        </w:tc>
        <w:tc>
          <w:tcPr>
            <w:tcW w:w="1417" w:type="dxa"/>
          </w:tcPr>
          <w:p w:rsidR="00836C93" w:rsidRDefault="00B1032C" w:rsidP="00FD2915">
            <w:r>
              <w:t>30</w:t>
            </w:r>
          </w:p>
        </w:tc>
      </w:tr>
      <w:tr w:rsidR="00836C93" w:rsidTr="00D54511">
        <w:tc>
          <w:tcPr>
            <w:tcW w:w="1384" w:type="dxa"/>
            <w:shd w:val="clear" w:color="auto" w:fill="BFBFBF" w:themeFill="background1" w:themeFillShade="BF"/>
          </w:tcPr>
          <w:p w:rsidR="00836C93" w:rsidRPr="0080306D" w:rsidRDefault="006F6C42" w:rsidP="00FD29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836C93" w:rsidRDefault="00C56FF9" w:rsidP="00FD2915">
            <w:r>
              <w:t>7</w:t>
            </w:r>
          </w:p>
        </w:tc>
        <w:tc>
          <w:tcPr>
            <w:tcW w:w="1417" w:type="dxa"/>
          </w:tcPr>
          <w:p w:rsidR="00836C93" w:rsidRDefault="005A71D7" w:rsidP="00FD2915">
            <w:r>
              <w:t>2.1</w:t>
            </w:r>
          </w:p>
        </w:tc>
        <w:tc>
          <w:tcPr>
            <w:tcW w:w="1417" w:type="dxa"/>
          </w:tcPr>
          <w:p w:rsidR="00836C93" w:rsidRDefault="00B1032C" w:rsidP="00FD2915">
            <w:r>
              <w:t>17.5</w:t>
            </w:r>
          </w:p>
        </w:tc>
      </w:tr>
      <w:tr w:rsidR="00836C93" w:rsidTr="00D54511">
        <w:tc>
          <w:tcPr>
            <w:tcW w:w="1384" w:type="dxa"/>
            <w:shd w:val="clear" w:color="auto" w:fill="BFBFBF" w:themeFill="background1" w:themeFillShade="BF"/>
          </w:tcPr>
          <w:p w:rsidR="00836C93" w:rsidRDefault="006F6C42" w:rsidP="00FD29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836C93" w:rsidRDefault="005A71D7" w:rsidP="00FD2915">
            <w:r>
              <w:t>6</w:t>
            </w:r>
          </w:p>
        </w:tc>
        <w:tc>
          <w:tcPr>
            <w:tcW w:w="1417" w:type="dxa"/>
          </w:tcPr>
          <w:p w:rsidR="00836C93" w:rsidRDefault="005A71D7" w:rsidP="00FD2915">
            <w:r>
              <w:t>3.1</w:t>
            </w:r>
          </w:p>
        </w:tc>
        <w:tc>
          <w:tcPr>
            <w:tcW w:w="1417" w:type="dxa"/>
          </w:tcPr>
          <w:p w:rsidR="00836C93" w:rsidRDefault="00B1032C" w:rsidP="00FD2915">
            <w:r>
              <w:t>15</w:t>
            </w:r>
          </w:p>
        </w:tc>
      </w:tr>
      <w:tr w:rsidR="00836C93" w:rsidTr="00D54511">
        <w:tc>
          <w:tcPr>
            <w:tcW w:w="1384" w:type="dxa"/>
            <w:shd w:val="clear" w:color="auto" w:fill="BFBFBF" w:themeFill="background1" w:themeFillShade="BF"/>
          </w:tcPr>
          <w:p w:rsidR="00836C93" w:rsidRDefault="006F6C42" w:rsidP="00FD29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836C93" w:rsidRDefault="005A71D7" w:rsidP="00FD2915">
            <w:r>
              <w:t>6</w:t>
            </w:r>
          </w:p>
        </w:tc>
        <w:tc>
          <w:tcPr>
            <w:tcW w:w="1417" w:type="dxa"/>
          </w:tcPr>
          <w:p w:rsidR="00836C93" w:rsidRDefault="005A71D7" w:rsidP="00FD2915">
            <w:r>
              <w:t>4.1</w:t>
            </w:r>
          </w:p>
        </w:tc>
        <w:tc>
          <w:tcPr>
            <w:tcW w:w="1417" w:type="dxa"/>
          </w:tcPr>
          <w:p w:rsidR="00836C93" w:rsidRDefault="00B1032C" w:rsidP="00FD2915">
            <w:r>
              <w:t>15</w:t>
            </w:r>
          </w:p>
        </w:tc>
      </w:tr>
      <w:tr w:rsidR="00836C93" w:rsidTr="00D54511">
        <w:trPr>
          <w:gridAfter w:val="2"/>
          <w:wAfter w:w="2834" w:type="dxa"/>
        </w:trPr>
        <w:tc>
          <w:tcPr>
            <w:tcW w:w="1384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 w:rsidRPr="0080306D">
              <w:rPr>
                <w:b/>
              </w:rPr>
              <w:t>Total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36C93" w:rsidRPr="0080306D" w:rsidRDefault="00C56FF9" w:rsidP="00FD2915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FD2915" w:rsidRDefault="00FD2915" w:rsidP="00FD2915">
      <w:pPr>
        <w:spacing w:after="0"/>
      </w:pPr>
    </w:p>
    <w:p w:rsidR="00AA3CBE" w:rsidRDefault="00AA3CBE" w:rsidP="00FD2915">
      <w:pPr>
        <w:spacing w:after="0"/>
      </w:pPr>
    </w:p>
    <w:p w:rsidR="00AA3CBE" w:rsidRDefault="00AA3CBE" w:rsidP="00FD2915">
      <w:pPr>
        <w:spacing w:after="0"/>
        <w:sectPr w:rsidR="00AA3CBE" w:rsidSect="00FD2915">
          <w:headerReference w:type="default" r:id="rId8"/>
          <w:footerReference w:type="default" r:id="rId9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>Pass Mark: 23</w:t>
      </w:r>
    </w:p>
    <w:p w:rsidR="00401577" w:rsidRDefault="00FD2915" w:rsidP="00FD2915">
      <w:pPr>
        <w:spacing w:after="0"/>
      </w:pPr>
      <w:r>
        <w:lastRenderedPageBreak/>
        <w:t>This assessment is designe</w:t>
      </w:r>
      <w:r w:rsidR="00F920FB">
        <w:t>d to assess</w:t>
      </w:r>
      <w:r w:rsidR="0080306D">
        <w:t xml:space="preserve"> the indicated assessment criteria </w:t>
      </w:r>
      <w:r w:rsidR="00401577">
        <w:t>indicated in the unit below.</w:t>
      </w:r>
    </w:p>
    <w:p w:rsidR="0080306D" w:rsidRDefault="007B35AB" w:rsidP="007B35AB">
      <w:pPr>
        <w:spacing w:after="0"/>
      </w:pPr>
      <w:r>
        <w:t>Writers will ensure a</w:t>
      </w:r>
      <w:r w:rsidR="00401577">
        <w:t>ll assessment criteria are covered in the assessment</w:t>
      </w:r>
    </w:p>
    <w:p w:rsidR="00401577" w:rsidRDefault="00401577" w:rsidP="00FD2915">
      <w:pPr>
        <w:spacing w:after="0"/>
      </w:pPr>
    </w:p>
    <w:p w:rsidR="00C3017C" w:rsidRDefault="00C3017C" w:rsidP="00C3017C">
      <w:pPr>
        <w:spacing w:after="0"/>
      </w:pPr>
      <w:r>
        <w:t>Unit Credit Value:</w:t>
      </w:r>
      <w:r>
        <w:tab/>
      </w:r>
      <w:r>
        <w:tab/>
      </w:r>
      <w:r>
        <w:tab/>
        <w:t>9</w:t>
      </w:r>
    </w:p>
    <w:p w:rsidR="00C3017C" w:rsidRDefault="00465F8E" w:rsidP="00C3017C">
      <w:pPr>
        <w:spacing w:after="0"/>
      </w:pPr>
      <w:r>
        <w:t>Unit Level:</w:t>
      </w:r>
      <w:r>
        <w:tab/>
      </w:r>
      <w:r>
        <w:tab/>
      </w:r>
      <w:r>
        <w:tab/>
      </w:r>
      <w:r>
        <w:tab/>
        <w:t>Two</w:t>
      </w:r>
    </w:p>
    <w:p w:rsidR="00C3017C" w:rsidRDefault="00C3017C" w:rsidP="00C3017C">
      <w:pPr>
        <w:spacing w:after="0"/>
      </w:pPr>
      <w:r>
        <w:t>Unit Guided Learning Hours:</w:t>
      </w:r>
      <w:r>
        <w:tab/>
      </w:r>
      <w:r>
        <w:tab/>
        <w:t>45</w:t>
      </w:r>
    </w:p>
    <w:p w:rsidR="00C3017C" w:rsidRDefault="00C3017C" w:rsidP="00C3017C">
      <w:pPr>
        <w:spacing w:after="0"/>
      </w:pPr>
      <w:proofErr w:type="spellStart"/>
      <w:r>
        <w:t>Ofqual</w:t>
      </w:r>
      <w:proofErr w:type="spellEnd"/>
      <w:r>
        <w:t xml:space="preserve"> Unit Reference Number:</w:t>
      </w:r>
      <w:r>
        <w:tab/>
      </w:r>
      <w:r>
        <w:tab/>
      </w:r>
      <w:r w:rsidR="00BB627E">
        <w:t>J/506/3040</w:t>
      </w:r>
    </w:p>
    <w:p w:rsidR="00C3017C" w:rsidRDefault="00C3017C" w:rsidP="00FD2915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8"/>
        <w:gridCol w:w="4644"/>
      </w:tblGrid>
      <w:tr w:rsidR="00BB627E" w:rsidRPr="00BB627E" w:rsidTr="00BB627E">
        <w:trPr>
          <w:cantSplit/>
          <w:trHeight w:val="281"/>
          <w:tblHeader/>
          <w:jc w:val="center"/>
        </w:trPr>
        <w:tc>
          <w:tcPr>
            <w:tcW w:w="4598" w:type="dxa"/>
          </w:tcPr>
          <w:p w:rsidR="00BB627E" w:rsidRPr="00BB627E" w:rsidRDefault="00BB627E" w:rsidP="0064415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B627E">
              <w:rPr>
                <w:rFonts w:ascii="Calibri" w:hAnsi="Calibri" w:cs="Arial"/>
                <w:b/>
                <w:sz w:val="28"/>
                <w:szCs w:val="28"/>
              </w:rPr>
              <w:t>LEARNING OUTCOMES</w:t>
            </w:r>
          </w:p>
        </w:tc>
        <w:tc>
          <w:tcPr>
            <w:tcW w:w="4644" w:type="dxa"/>
          </w:tcPr>
          <w:p w:rsidR="00BB627E" w:rsidRPr="00BB627E" w:rsidRDefault="00BB627E" w:rsidP="00644150">
            <w:pPr>
              <w:ind w:left="432" w:hanging="432"/>
              <w:rPr>
                <w:rFonts w:ascii="Calibri" w:hAnsi="Calibri" w:cs="Arial"/>
                <w:b/>
                <w:sz w:val="28"/>
                <w:szCs w:val="28"/>
              </w:rPr>
            </w:pPr>
            <w:r w:rsidRPr="00BB627E">
              <w:rPr>
                <w:rFonts w:ascii="Calibri" w:hAnsi="Calibri" w:cs="Arial"/>
                <w:b/>
                <w:sz w:val="28"/>
                <w:szCs w:val="28"/>
              </w:rPr>
              <w:t>ASSESSMENT CRITERIA</w:t>
            </w:r>
          </w:p>
        </w:tc>
      </w:tr>
      <w:tr w:rsidR="00BB627E" w:rsidRPr="00BB627E" w:rsidTr="00BB627E">
        <w:trPr>
          <w:cantSplit/>
          <w:tblHeader/>
          <w:jc w:val="center"/>
        </w:trPr>
        <w:tc>
          <w:tcPr>
            <w:tcW w:w="4598" w:type="dxa"/>
          </w:tcPr>
          <w:p w:rsidR="00BB627E" w:rsidRPr="00BB627E" w:rsidRDefault="00BB627E" w:rsidP="0064415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B627E">
              <w:rPr>
                <w:rFonts w:ascii="Calibri" w:hAnsi="Calibri" w:cs="Arial"/>
                <w:b/>
                <w:sz w:val="28"/>
                <w:szCs w:val="28"/>
              </w:rPr>
              <w:t>The learner will:</w:t>
            </w:r>
          </w:p>
        </w:tc>
        <w:tc>
          <w:tcPr>
            <w:tcW w:w="4644" w:type="dxa"/>
          </w:tcPr>
          <w:p w:rsidR="00BB627E" w:rsidRPr="00BB627E" w:rsidRDefault="00BB627E" w:rsidP="00644150">
            <w:pPr>
              <w:ind w:left="432" w:hanging="432"/>
              <w:rPr>
                <w:rFonts w:ascii="Calibri" w:hAnsi="Calibri" w:cs="Arial"/>
                <w:b/>
                <w:sz w:val="28"/>
                <w:szCs w:val="28"/>
              </w:rPr>
            </w:pPr>
            <w:r w:rsidRPr="00BB627E">
              <w:rPr>
                <w:rFonts w:ascii="Calibri" w:hAnsi="Calibri" w:cs="Arial"/>
                <w:b/>
                <w:sz w:val="28"/>
                <w:szCs w:val="28"/>
              </w:rPr>
              <w:t>The learner can:</w:t>
            </w:r>
          </w:p>
        </w:tc>
      </w:tr>
      <w:tr w:rsidR="00BB627E" w:rsidRPr="00BB627E" w:rsidTr="00BB627E">
        <w:trPr>
          <w:cantSplit/>
          <w:trHeight w:val="369"/>
          <w:jc w:val="center"/>
        </w:trPr>
        <w:tc>
          <w:tcPr>
            <w:tcW w:w="4598" w:type="dxa"/>
          </w:tcPr>
          <w:p w:rsidR="00BB627E" w:rsidRPr="00BB627E" w:rsidRDefault="00BB627E" w:rsidP="00644150">
            <w:pPr>
              <w:pStyle w:val="LO"/>
              <w:rPr>
                <w:rFonts w:asciiTheme="minorHAnsi" w:hAnsiTheme="minorHAnsi"/>
                <w:bCs/>
                <w:color w:val="auto"/>
              </w:rPr>
            </w:pPr>
            <w:r w:rsidRPr="00BB627E">
              <w:rPr>
                <w:rFonts w:asciiTheme="minorHAnsi" w:hAnsiTheme="minorHAnsi"/>
                <w:bCs/>
                <w:color w:val="auto"/>
              </w:rPr>
              <w:t>Understand the role of counselling skills in a helping relationship</w:t>
            </w:r>
          </w:p>
        </w:tc>
        <w:tc>
          <w:tcPr>
            <w:tcW w:w="4644" w:type="dxa"/>
          </w:tcPr>
          <w:p w:rsidR="00BB627E" w:rsidRPr="00BB627E" w:rsidRDefault="00BB627E" w:rsidP="00BB627E">
            <w:pPr>
              <w:pStyle w:val="AC"/>
              <w:tabs>
                <w:tab w:val="clear" w:pos="715"/>
              </w:tabs>
              <w:ind w:left="397" w:hanging="397"/>
              <w:rPr>
                <w:color w:val="auto"/>
              </w:rPr>
            </w:pPr>
            <w:r w:rsidRPr="00BB627E">
              <w:rPr>
                <w:color w:val="auto"/>
              </w:rPr>
              <w:t>Define what is meant by counselling skills</w:t>
            </w:r>
          </w:p>
          <w:p w:rsidR="00BB627E" w:rsidRPr="00BB627E" w:rsidRDefault="00BB627E" w:rsidP="00BB627E">
            <w:pPr>
              <w:pStyle w:val="AC"/>
              <w:tabs>
                <w:tab w:val="clear" w:pos="715"/>
              </w:tabs>
              <w:ind w:left="397" w:hanging="397"/>
              <w:rPr>
                <w:color w:val="auto"/>
              </w:rPr>
            </w:pPr>
            <w:r w:rsidRPr="00BB627E">
              <w:rPr>
                <w:color w:val="auto"/>
              </w:rPr>
              <w:t>Identify the place of counselling on a helping continuum</w:t>
            </w:r>
          </w:p>
          <w:p w:rsidR="00BB627E" w:rsidRPr="00BB627E" w:rsidRDefault="00BB627E" w:rsidP="00644150">
            <w:pPr>
              <w:pStyle w:val="AC"/>
              <w:numPr>
                <w:ilvl w:val="0"/>
                <w:numId w:val="0"/>
              </w:numPr>
              <w:ind w:left="397"/>
              <w:rPr>
                <w:color w:val="auto"/>
              </w:rPr>
            </w:pPr>
          </w:p>
        </w:tc>
      </w:tr>
      <w:tr w:rsidR="00BB627E" w:rsidRPr="00BB627E" w:rsidTr="00BB627E">
        <w:trPr>
          <w:cantSplit/>
          <w:trHeight w:val="369"/>
          <w:jc w:val="center"/>
        </w:trPr>
        <w:tc>
          <w:tcPr>
            <w:tcW w:w="4598" w:type="dxa"/>
          </w:tcPr>
          <w:p w:rsidR="00BB627E" w:rsidRPr="00BB627E" w:rsidRDefault="00BB627E" w:rsidP="00644150">
            <w:pPr>
              <w:pStyle w:val="LO"/>
              <w:rPr>
                <w:rFonts w:asciiTheme="minorHAnsi" w:hAnsiTheme="minorHAnsi"/>
                <w:bCs/>
                <w:color w:val="auto"/>
              </w:rPr>
            </w:pPr>
            <w:r w:rsidRPr="00BB627E">
              <w:rPr>
                <w:rFonts w:asciiTheme="minorHAnsi" w:hAnsiTheme="minorHAnsi"/>
                <w:bCs/>
                <w:color w:val="auto"/>
              </w:rPr>
              <w:t>Know about initiating a counselling interaction</w:t>
            </w:r>
          </w:p>
        </w:tc>
        <w:tc>
          <w:tcPr>
            <w:tcW w:w="4644" w:type="dxa"/>
          </w:tcPr>
          <w:p w:rsidR="00BB627E" w:rsidRPr="00BB627E" w:rsidRDefault="00BB627E" w:rsidP="00BB627E">
            <w:pPr>
              <w:pStyle w:val="AC"/>
              <w:tabs>
                <w:tab w:val="clear" w:pos="715"/>
              </w:tabs>
              <w:ind w:left="397" w:hanging="397"/>
              <w:rPr>
                <w:color w:val="auto"/>
              </w:rPr>
            </w:pPr>
            <w:r w:rsidRPr="00BB627E">
              <w:rPr>
                <w:color w:val="auto"/>
              </w:rPr>
              <w:t>Identify key elements in a counselling contract</w:t>
            </w:r>
          </w:p>
          <w:p w:rsidR="00BB627E" w:rsidRPr="00BB627E" w:rsidRDefault="00BB627E" w:rsidP="00BB627E">
            <w:pPr>
              <w:pStyle w:val="AC"/>
              <w:tabs>
                <w:tab w:val="clear" w:pos="715"/>
              </w:tabs>
              <w:ind w:left="397" w:hanging="397"/>
              <w:rPr>
                <w:color w:val="auto"/>
              </w:rPr>
            </w:pPr>
            <w:r w:rsidRPr="00BB627E">
              <w:rPr>
                <w:color w:val="auto"/>
              </w:rPr>
              <w:t>Identify key skills for rapport building</w:t>
            </w:r>
          </w:p>
          <w:p w:rsidR="00BB627E" w:rsidRPr="00BB627E" w:rsidRDefault="00BB627E" w:rsidP="00644150">
            <w:pPr>
              <w:pStyle w:val="AC"/>
              <w:numPr>
                <w:ilvl w:val="0"/>
                <w:numId w:val="0"/>
              </w:numPr>
              <w:ind w:left="397"/>
              <w:rPr>
                <w:color w:val="auto"/>
              </w:rPr>
            </w:pPr>
          </w:p>
        </w:tc>
      </w:tr>
      <w:tr w:rsidR="00BB627E" w:rsidRPr="00BB627E" w:rsidTr="00BB627E">
        <w:trPr>
          <w:cantSplit/>
          <w:trHeight w:val="369"/>
          <w:jc w:val="center"/>
        </w:trPr>
        <w:tc>
          <w:tcPr>
            <w:tcW w:w="4598" w:type="dxa"/>
          </w:tcPr>
          <w:p w:rsidR="00BB627E" w:rsidRPr="00BB627E" w:rsidRDefault="00BB627E" w:rsidP="00644150">
            <w:pPr>
              <w:pStyle w:val="LO"/>
              <w:rPr>
                <w:rFonts w:asciiTheme="minorHAnsi" w:hAnsiTheme="minorHAnsi"/>
                <w:bCs/>
                <w:color w:val="auto"/>
              </w:rPr>
            </w:pPr>
            <w:r w:rsidRPr="00BB627E">
              <w:rPr>
                <w:rFonts w:asciiTheme="minorHAnsi" w:hAnsiTheme="minorHAnsi"/>
                <w:bCs/>
                <w:color w:val="auto"/>
              </w:rPr>
              <w:t>Know how to develop and maintain a counselling interaction</w:t>
            </w:r>
          </w:p>
        </w:tc>
        <w:tc>
          <w:tcPr>
            <w:tcW w:w="4644" w:type="dxa"/>
          </w:tcPr>
          <w:p w:rsidR="00BB627E" w:rsidRPr="00BB627E" w:rsidRDefault="00BB627E" w:rsidP="00BB627E">
            <w:pPr>
              <w:pStyle w:val="AC"/>
              <w:tabs>
                <w:tab w:val="clear" w:pos="715"/>
              </w:tabs>
              <w:ind w:left="397" w:hanging="397"/>
              <w:rPr>
                <w:color w:val="auto"/>
              </w:rPr>
            </w:pPr>
            <w:r w:rsidRPr="00BB627E">
              <w:rPr>
                <w:color w:val="auto"/>
              </w:rPr>
              <w:t>Identify the skills needed to develop and maintain the counselling relationship</w:t>
            </w:r>
          </w:p>
          <w:p w:rsidR="00BB627E" w:rsidRPr="00BB627E" w:rsidRDefault="00BB627E" w:rsidP="00BB627E">
            <w:pPr>
              <w:pStyle w:val="AC"/>
              <w:tabs>
                <w:tab w:val="clear" w:pos="715"/>
              </w:tabs>
              <w:ind w:left="397" w:hanging="397"/>
              <w:rPr>
                <w:color w:val="auto"/>
              </w:rPr>
            </w:pPr>
            <w:r w:rsidRPr="00BB627E">
              <w:rPr>
                <w:color w:val="auto"/>
              </w:rPr>
              <w:t>Demonstrate the skills needed to develop and maintain the counselling relationship</w:t>
            </w:r>
          </w:p>
          <w:p w:rsidR="00BB627E" w:rsidRPr="00BB627E" w:rsidRDefault="00BB627E" w:rsidP="00BB627E">
            <w:pPr>
              <w:pStyle w:val="AC"/>
              <w:tabs>
                <w:tab w:val="clear" w:pos="715"/>
              </w:tabs>
              <w:ind w:left="397" w:hanging="397"/>
              <w:rPr>
                <w:color w:val="auto"/>
              </w:rPr>
            </w:pPr>
            <w:r w:rsidRPr="00BB627E">
              <w:rPr>
                <w:color w:val="auto"/>
              </w:rPr>
              <w:t>Identify positive ways of moving the counselling relationship forward</w:t>
            </w:r>
          </w:p>
          <w:p w:rsidR="00BB627E" w:rsidRPr="00BB627E" w:rsidRDefault="00BB627E" w:rsidP="00BB627E">
            <w:pPr>
              <w:pStyle w:val="AC"/>
              <w:tabs>
                <w:tab w:val="clear" w:pos="715"/>
              </w:tabs>
              <w:ind w:left="397" w:hanging="397"/>
              <w:rPr>
                <w:color w:val="auto"/>
              </w:rPr>
            </w:pPr>
            <w:r w:rsidRPr="00BB627E">
              <w:rPr>
                <w:color w:val="auto"/>
              </w:rPr>
              <w:t>Identify negative ways of moving the counselling relationship forward</w:t>
            </w:r>
          </w:p>
          <w:p w:rsidR="00BB627E" w:rsidRPr="00BB627E" w:rsidRDefault="00BB627E" w:rsidP="00644150">
            <w:pPr>
              <w:pStyle w:val="AC"/>
              <w:numPr>
                <w:ilvl w:val="0"/>
                <w:numId w:val="0"/>
              </w:numPr>
              <w:ind w:left="397"/>
              <w:rPr>
                <w:color w:val="auto"/>
              </w:rPr>
            </w:pPr>
          </w:p>
        </w:tc>
      </w:tr>
      <w:tr w:rsidR="00BB627E" w:rsidRPr="00BB627E" w:rsidTr="00BB627E">
        <w:trPr>
          <w:cantSplit/>
          <w:trHeight w:val="369"/>
          <w:jc w:val="center"/>
        </w:trPr>
        <w:tc>
          <w:tcPr>
            <w:tcW w:w="4598" w:type="dxa"/>
          </w:tcPr>
          <w:p w:rsidR="00BB627E" w:rsidRPr="00BB627E" w:rsidRDefault="00BB627E" w:rsidP="00644150">
            <w:pPr>
              <w:pStyle w:val="LO"/>
              <w:rPr>
                <w:rFonts w:asciiTheme="minorHAnsi" w:hAnsiTheme="minorHAnsi"/>
                <w:bCs/>
                <w:color w:val="auto"/>
              </w:rPr>
            </w:pPr>
            <w:r w:rsidRPr="00BB627E">
              <w:rPr>
                <w:rFonts w:asciiTheme="minorHAnsi" w:hAnsiTheme="minorHAnsi"/>
                <w:bCs/>
                <w:color w:val="auto"/>
              </w:rPr>
              <w:t>Be able to conclude a counselling interaction</w:t>
            </w:r>
          </w:p>
        </w:tc>
        <w:tc>
          <w:tcPr>
            <w:tcW w:w="4644" w:type="dxa"/>
          </w:tcPr>
          <w:p w:rsidR="00BB627E" w:rsidRPr="00BB627E" w:rsidRDefault="00BB627E" w:rsidP="00BB627E">
            <w:pPr>
              <w:pStyle w:val="AC"/>
              <w:tabs>
                <w:tab w:val="clear" w:pos="715"/>
              </w:tabs>
              <w:ind w:left="397" w:hanging="397"/>
              <w:rPr>
                <w:color w:val="auto"/>
              </w:rPr>
            </w:pPr>
            <w:r w:rsidRPr="00BB627E">
              <w:rPr>
                <w:color w:val="auto"/>
              </w:rPr>
              <w:t>Describe the importance of endings in a counselling interaction</w:t>
            </w:r>
          </w:p>
          <w:p w:rsidR="00BB627E" w:rsidRPr="00BB627E" w:rsidRDefault="00BB627E" w:rsidP="00BB627E">
            <w:pPr>
              <w:pStyle w:val="AC"/>
              <w:tabs>
                <w:tab w:val="clear" w:pos="715"/>
              </w:tabs>
              <w:ind w:left="397" w:hanging="397"/>
              <w:rPr>
                <w:color w:val="auto"/>
              </w:rPr>
            </w:pPr>
            <w:r w:rsidRPr="00BB627E">
              <w:rPr>
                <w:color w:val="auto"/>
              </w:rPr>
              <w:t>Conclude a counselling interaction</w:t>
            </w:r>
          </w:p>
          <w:p w:rsidR="00BB627E" w:rsidRPr="00BB627E" w:rsidRDefault="00BB627E" w:rsidP="00644150">
            <w:pPr>
              <w:pStyle w:val="AC"/>
              <w:numPr>
                <w:ilvl w:val="0"/>
                <w:numId w:val="0"/>
              </w:numPr>
              <w:ind w:left="397"/>
              <w:rPr>
                <w:color w:val="auto"/>
              </w:rPr>
            </w:pPr>
          </w:p>
        </w:tc>
      </w:tr>
    </w:tbl>
    <w:p w:rsidR="00C3017C" w:rsidRDefault="00C3017C" w:rsidP="00FD2915">
      <w:pPr>
        <w:spacing w:after="0"/>
      </w:pPr>
    </w:p>
    <w:p w:rsidR="00401577" w:rsidRDefault="00401577" w:rsidP="00FD2915">
      <w:pPr>
        <w:spacing w:after="0"/>
      </w:pPr>
    </w:p>
    <w:p w:rsidR="00FD2915" w:rsidRPr="00FD2915" w:rsidRDefault="00401577" w:rsidP="00FD2915">
      <w:pPr>
        <w:spacing w:after="0"/>
      </w:pPr>
      <w:r>
        <w:t xml:space="preserve">The </w:t>
      </w:r>
      <w:hyperlink r:id="rId10" w:history="1">
        <w:r w:rsidRPr="00BB627E">
          <w:rPr>
            <w:rStyle w:val="Hyperlink"/>
          </w:rPr>
          <w:t>qualification specification</w:t>
        </w:r>
      </w:hyperlink>
      <w:r>
        <w:t xml:space="preserve"> contains full information on the qualification.</w:t>
      </w:r>
    </w:p>
    <w:sectPr w:rsidR="00FD2915" w:rsidRPr="00FD2915" w:rsidSect="00FD2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ED" w:rsidRDefault="009B10ED" w:rsidP="00FD2915">
      <w:pPr>
        <w:spacing w:after="0" w:line="240" w:lineRule="auto"/>
      </w:pPr>
      <w:r>
        <w:separator/>
      </w:r>
    </w:p>
  </w:endnote>
  <w:endnote w:type="continuationSeparator" w:id="0">
    <w:p w:rsidR="009B10ED" w:rsidRDefault="009B10ED" w:rsidP="00FD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951"/>
      <w:gridCol w:w="2268"/>
    </w:tblGrid>
    <w:tr w:rsidR="0034202A" w:rsidTr="006049EF">
      <w:tc>
        <w:tcPr>
          <w:tcW w:w="1951" w:type="dxa"/>
        </w:tcPr>
        <w:p w:rsidR="0034202A" w:rsidRDefault="0034202A">
          <w:pPr>
            <w:pStyle w:val="Footer"/>
          </w:pPr>
          <w:r>
            <w:t>Version</w:t>
          </w:r>
        </w:p>
      </w:tc>
      <w:tc>
        <w:tcPr>
          <w:tcW w:w="2268" w:type="dxa"/>
        </w:tcPr>
        <w:p w:rsidR="0034202A" w:rsidRDefault="0034202A">
          <w:pPr>
            <w:pStyle w:val="Footer"/>
          </w:pPr>
          <w:r>
            <w:t>1 LC</w:t>
          </w:r>
        </w:p>
      </w:tc>
    </w:tr>
  </w:tbl>
  <w:p w:rsidR="0034202A" w:rsidRDefault="003420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ED" w:rsidRDefault="009B10ED" w:rsidP="00FD2915">
      <w:pPr>
        <w:spacing w:after="0" w:line="240" w:lineRule="auto"/>
      </w:pPr>
      <w:r>
        <w:separator/>
      </w:r>
    </w:p>
  </w:footnote>
  <w:footnote w:type="continuationSeparator" w:id="0">
    <w:p w:rsidR="009B10ED" w:rsidRDefault="009B10ED" w:rsidP="00FD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192"/>
      <w:gridCol w:w="3192"/>
      <w:gridCol w:w="3192"/>
    </w:tblGrid>
    <w:tr w:rsidR="0034202A" w:rsidTr="0080306D">
      <w:tc>
        <w:tcPr>
          <w:tcW w:w="3192" w:type="dxa"/>
        </w:tcPr>
        <w:p w:rsidR="0034202A" w:rsidRDefault="0034202A" w:rsidP="00652219">
          <w:pPr>
            <w:pStyle w:val="Header"/>
          </w:pPr>
          <w:r>
            <w:t>Level 2</w:t>
          </w:r>
        </w:p>
      </w:tc>
      <w:tc>
        <w:tcPr>
          <w:tcW w:w="3192" w:type="dxa"/>
        </w:tcPr>
        <w:p w:rsidR="0034202A" w:rsidRDefault="0034202A" w:rsidP="00401577">
          <w:pPr>
            <w:pStyle w:val="Header"/>
          </w:pPr>
          <w:proofErr w:type="spellStart"/>
          <w:r w:rsidRPr="008E02E6">
            <w:rPr>
              <w:lang w:val="en-US"/>
            </w:rPr>
            <w:t>Counselling</w:t>
          </w:r>
          <w:proofErr w:type="spellEnd"/>
          <w:r w:rsidRPr="008E02E6">
            <w:rPr>
              <w:lang w:val="en-US"/>
            </w:rPr>
            <w:t>: Skills Acquisition and Practice</w:t>
          </w:r>
        </w:p>
      </w:tc>
      <w:tc>
        <w:tcPr>
          <w:tcW w:w="3192" w:type="dxa"/>
        </w:tcPr>
        <w:p w:rsidR="0034202A" w:rsidRDefault="0034202A" w:rsidP="00D54511">
          <w:pPr>
            <w:pStyle w:val="Header"/>
          </w:pPr>
          <w:r>
            <w:t>Series: January 2016</w:t>
          </w:r>
        </w:p>
      </w:tc>
    </w:tr>
  </w:tbl>
  <w:p w:rsidR="0034202A" w:rsidRDefault="003420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BE7"/>
    <w:multiLevelType w:val="hybridMultilevel"/>
    <w:tmpl w:val="CCC65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D1592"/>
    <w:multiLevelType w:val="hybridMultilevel"/>
    <w:tmpl w:val="56B4B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C6831"/>
    <w:multiLevelType w:val="hybridMultilevel"/>
    <w:tmpl w:val="C67E8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374BC2"/>
    <w:multiLevelType w:val="hybridMultilevel"/>
    <w:tmpl w:val="1D5CA7D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5DB74F2"/>
    <w:multiLevelType w:val="hybridMultilevel"/>
    <w:tmpl w:val="90F0A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E33E3F"/>
    <w:multiLevelType w:val="hybridMultilevel"/>
    <w:tmpl w:val="931AD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026BA0"/>
    <w:multiLevelType w:val="hybridMultilevel"/>
    <w:tmpl w:val="CA9C4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06D09"/>
    <w:multiLevelType w:val="hybridMultilevel"/>
    <w:tmpl w:val="9FF86E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B44636C"/>
    <w:multiLevelType w:val="hybridMultilevel"/>
    <w:tmpl w:val="DB46B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150EF6"/>
    <w:multiLevelType w:val="hybridMultilevel"/>
    <w:tmpl w:val="6EE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94AB7"/>
    <w:multiLevelType w:val="hybridMultilevel"/>
    <w:tmpl w:val="13B42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B460E"/>
    <w:multiLevelType w:val="hybridMultilevel"/>
    <w:tmpl w:val="704C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F6745"/>
    <w:multiLevelType w:val="multilevel"/>
    <w:tmpl w:val="F64A2D16"/>
    <w:lvl w:ilvl="0">
      <w:start w:val="1"/>
      <w:numFmt w:val="decimal"/>
      <w:pStyle w:val="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pStyle w:val="AC"/>
      <w:lvlText w:val="%1.%2."/>
      <w:lvlJc w:val="left"/>
      <w:pPr>
        <w:tabs>
          <w:tab w:val="num" w:pos="715"/>
        </w:tabs>
        <w:ind w:left="715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05C7D11"/>
    <w:multiLevelType w:val="hybridMultilevel"/>
    <w:tmpl w:val="6C1A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B2940"/>
    <w:multiLevelType w:val="hybridMultilevel"/>
    <w:tmpl w:val="718A3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456A52"/>
    <w:multiLevelType w:val="hybridMultilevel"/>
    <w:tmpl w:val="D160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5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2915"/>
    <w:rsid w:val="0002375D"/>
    <w:rsid w:val="00034802"/>
    <w:rsid w:val="0004602A"/>
    <w:rsid w:val="00065015"/>
    <w:rsid w:val="00072A25"/>
    <w:rsid w:val="00146BA0"/>
    <w:rsid w:val="0017515D"/>
    <w:rsid w:val="00180683"/>
    <w:rsid w:val="00190EBD"/>
    <w:rsid w:val="001971EC"/>
    <w:rsid w:val="00220B58"/>
    <w:rsid w:val="00236C89"/>
    <w:rsid w:val="002443FD"/>
    <w:rsid w:val="002C6EC4"/>
    <w:rsid w:val="002D65F1"/>
    <w:rsid w:val="002E0FB3"/>
    <w:rsid w:val="002E2715"/>
    <w:rsid w:val="0034202A"/>
    <w:rsid w:val="00354AB7"/>
    <w:rsid w:val="00355891"/>
    <w:rsid w:val="003B7A19"/>
    <w:rsid w:val="003D2352"/>
    <w:rsid w:val="003E5231"/>
    <w:rsid w:val="00401577"/>
    <w:rsid w:val="00411A79"/>
    <w:rsid w:val="004278CF"/>
    <w:rsid w:val="00465F8E"/>
    <w:rsid w:val="00466B44"/>
    <w:rsid w:val="00496602"/>
    <w:rsid w:val="004A03E5"/>
    <w:rsid w:val="00514A55"/>
    <w:rsid w:val="00526DEC"/>
    <w:rsid w:val="005604C5"/>
    <w:rsid w:val="00590B46"/>
    <w:rsid w:val="005A71D7"/>
    <w:rsid w:val="006010C4"/>
    <w:rsid w:val="006049EF"/>
    <w:rsid w:val="00615878"/>
    <w:rsid w:val="00631991"/>
    <w:rsid w:val="00652219"/>
    <w:rsid w:val="006A1FE0"/>
    <w:rsid w:val="006F203D"/>
    <w:rsid w:val="006F6C42"/>
    <w:rsid w:val="0070293A"/>
    <w:rsid w:val="00716E08"/>
    <w:rsid w:val="007B35AB"/>
    <w:rsid w:val="007E5B12"/>
    <w:rsid w:val="007F0123"/>
    <w:rsid w:val="0080306D"/>
    <w:rsid w:val="00836C93"/>
    <w:rsid w:val="0087381A"/>
    <w:rsid w:val="008925A4"/>
    <w:rsid w:val="00946228"/>
    <w:rsid w:val="00971BB1"/>
    <w:rsid w:val="00991D5D"/>
    <w:rsid w:val="009B10ED"/>
    <w:rsid w:val="009B2B91"/>
    <w:rsid w:val="00A81760"/>
    <w:rsid w:val="00AA3CBE"/>
    <w:rsid w:val="00AF2B13"/>
    <w:rsid w:val="00AF557B"/>
    <w:rsid w:val="00B1032C"/>
    <w:rsid w:val="00B222F6"/>
    <w:rsid w:val="00B2439B"/>
    <w:rsid w:val="00B24C35"/>
    <w:rsid w:val="00B31852"/>
    <w:rsid w:val="00B46E1D"/>
    <w:rsid w:val="00B51FBA"/>
    <w:rsid w:val="00B91265"/>
    <w:rsid w:val="00BB627E"/>
    <w:rsid w:val="00BB7D63"/>
    <w:rsid w:val="00BF327D"/>
    <w:rsid w:val="00C3017C"/>
    <w:rsid w:val="00C30F87"/>
    <w:rsid w:val="00C31F72"/>
    <w:rsid w:val="00C56FF9"/>
    <w:rsid w:val="00C63311"/>
    <w:rsid w:val="00C9761C"/>
    <w:rsid w:val="00CF7894"/>
    <w:rsid w:val="00D15EC0"/>
    <w:rsid w:val="00D54511"/>
    <w:rsid w:val="00D64835"/>
    <w:rsid w:val="00E34095"/>
    <w:rsid w:val="00E663F8"/>
    <w:rsid w:val="00E730ED"/>
    <w:rsid w:val="00F920FB"/>
    <w:rsid w:val="00FD2915"/>
    <w:rsid w:val="00FD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15"/>
    <w:rPr>
      <w:lang w:val="en-GB"/>
    </w:rPr>
  </w:style>
  <w:style w:type="table" w:styleId="TableGrid">
    <w:name w:val="Table Grid"/>
    <w:basedOn w:val="TableNormal"/>
    <w:uiPriority w:val="59"/>
    <w:rsid w:val="00FD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AC"/>
    <w:basedOn w:val="Normal"/>
    <w:link w:val="ACChar"/>
    <w:qFormat/>
    <w:rsid w:val="00FD2915"/>
    <w:pPr>
      <w:numPr>
        <w:ilvl w:val="1"/>
        <w:numId w:val="1"/>
      </w:numPr>
      <w:tabs>
        <w:tab w:val="left" w:pos="397"/>
      </w:tabs>
      <w:spacing w:after="0" w:line="240" w:lineRule="auto"/>
    </w:pPr>
    <w:rPr>
      <w:rFonts w:ascii="Calibri" w:eastAsia="Times New Roman" w:hAnsi="Calibri" w:cs="Arial"/>
      <w:color w:val="4F2683"/>
      <w:sz w:val="24"/>
      <w:szCs w:val="24"/>
    </w:rPr>
  </w:style>
  <w:style w:type="paragraph" w:customStyle="1" w:styleId="LO">
    <w:name w:val="LO"/>
    <w:basedOn w:val="Normal"/>
    <w:link w:val="LOChar"/>
    <w:qFormat/>
    <w:rsid w:val="00FD2915"/>
    <w:pPr>
      <w:numPr>
        <w:numId w:val="1"/>
      </w:numPr>
      <w:spacing w:after="0" w:line="240" w:lineRule="auto"/>
    </w:pPr>
    <w:rPr>
      <w:rFonts w:ascii="Calibri" w:eastAsia="Times New Roman" w:hAnsi="Calibri" w:cs="Arial"/>
      <w:color w:val="4F2683"/>
      <w:sz w:val="24"/>
      <w:szCs w:val="24"/>
    </w:rPr>
  </w:style>
  <w:style w:type="character" w:customStyle="1" w:styleId="ACChar">
    <w:name w:val="AC Char"/>
    <w:basedOn w:val="DefaultParagraphFont"/>
    <w:link w:val="AC"/>
    <w:rsid w:val="00FD2915"/>
    <w:rPr>
      <w:rFonts w:ascii="Calibri" w:eastAsia="Times New Roman" w:hAnsi="Calibri" w:cs="Arial"/>
      <w:color w:val="4F2683"/>
      <w:sz w:val="24"/>
      <w:szCs w:val="24"/>
      <w:lang w:val="en-GB"/>
    </w:rPr>
  </w:style>
  <w:style w:type="character" w:customStyle="1" w:styleId="LOChar">
    <w:name w:val="LO Char"/>
    <w:basedOn w:val="DefaultParagraphFont"/>
    <w:link w:val="LO"/>
    <w:rsid w:val="00FD2915"/>
    <w:rPr>
      <w:rFonts w:ascii="Calibri" w:eastAsia="Times New Roman" w:hAnsi="Calibri" w:cs="Arial"/>
      <w:color w:val="4F268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0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2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imawards.org.uk/clientfiles/files/units/spec_documents/AIM%20Awards%20Level%202%20Certificate%20in%20Counselling%20Skills%20(QCF)%20Qualification%20Specification%20V4-2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1CBF-D0A8-4703-B06B-8E0295A2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7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Rockliffe</dc:creator>
  <cp:lastModifiedBy> </cp:lastModifiedBy>
  <cp:revision>22</cp:revision>
  <cp:lastPrinted>2015-03-30T12:26:00Z</cp:lastPrinted>
  <dcterms:created xsi:type="dcterms:W3CDTF">2016-02-08T19:46:00Z</dcterms:created>
  <dcterms:modified xsi:type="dcterms:W3CDTF">2016-04-19T14:58:00Z</dcterms:modified>
</cp:coreProperties>
</file>