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28" w:rsidRDefault="00846728">
      <w:r>
        <w:rPr>
          <w:noProof/>
        </w:rPr>
        <w:drawing>
          <wp:anchor distT="36576" distB="36576" distL="36576" distR="36576" simplePos="0" relativeHeight="251659264" behindDoc="0" locked="0" layoutInCell="1" allowOverlap="1">
            <wp:simplePos x="0" y="0"/>
            <wp:positionH relativeFrom="column">
              <wp:posOffset>4335780</wp:posOffset>
            </wp:positionH>
            <wp:positionV relativeFrom="paragraph">
              <wp:posOffset>-283845</wp:posOffset>
            </wp:positionV>
            <wp:extent cx="2286000" cy="1781175"/>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286000" cy="1781175"/>
                    </a:xfrm>
                    <a:prstGeom prst="rect">
                      <a:avLst/>
                    </a:prstGeom>
                    <a:noFill/>
                    <a:ln w="9525" algn="in">
                      <a:noFill/>
                      <a:miter lim="800000"/>
                      <a:headEnd/>
                      <a:tailEnd/>
                    </a:ln>
                  </pic:spPr>
                </pic:pic>
              </a:graphicData>
            </a:graphic>
          </wp:anchor>
        </w:drawing>
      </w:r>
    </w:p>
    <w:p w:rsidR="00846728" w:rsidRDefault="00846728"/>
    <w:p w:rsidR="00846728" w:rsidRDefault="00846728"/>
    <w:p w:rsidR="00846728" w:rsidRDefault="00846728"/>
    <w:p w:rsidR="002023D0" w:rsidRPr="002023D0" w:rsidRDefault="002023D0" w:rsidP="002023D0">
      <w:pPr>
        <w:widowControl w:val="0"/>
        <w:autoSpaceDE w:val="0"/>
        <w:autoSpaceDN w:val="0"/>
        <w:adjustRightInd w:val="0"/>
        <w:spacing w:after="0" w:line="1223" w:lineRule="exact"/>
        <w:ind w:right="-20"/>
        <w:rPr>
          <w:rFonts w:ascii="Calibri" w:eastAsia="Times New Roman" w:hAnsi="Calibri" w:cs="Calibri"/>
          <w:b/>
          <w:bCs/>
          <w:color w:val="4F2679"/>
          <w:spacing w:val="-94"/>
          <w:w w:val="129"/>
          <w:position w:val="-1"/>
          <w:sz w:val="96"/>
          <w:szCs w:val="116"/>
        </w:rPr>
      </w:pPr>
      <w:r w:rsidRPr="002023D0">
        <w:rPr>
          <w:rFonts w:ascii="Calibri" w:eastAsia="Times New Roman" w:hAnsi="Calibri" w:cs="Calibri"/>
          <w:b/>
          <w:bCs/>
          <w:color w:val="4F2679"/>
          <w:spacing w:val="-94"/>
          <w:w w:val="129"/>
          <w:position w:val="-1"/>
          <w:sz w:val="96"/>
          <w:szCs w:val="116"/>
        </w:rPr>
        <w:t xml:space="preserve">AIM Awards </w:t>
      </w:r>
    </w:p>
    <w:p w:rsidR="002023D0" w:rsidRPr="002023D0" w:rsidRDefault="002023D0" w:rsidP="002023D0">
      <w:pPr>
        <w:widowControl w:val="0"/>
        <w:autoSpaceDE w:val="0"/>
        <w:autoSpaceDN w:val="0"/>
        <w:adjustRightInd w:val="0"/>
        <w:spacing w:after="0" w:line="1223" w:lineRule="exact"/>
        <w:ind w:right="-20"/>
        <w:rPr>
          <w:rFonts w:ascii="Calibri" w:eastAsia="Times New Roman" w:hAnsi="Calibri" w:cs="Calibri"/>
          <w:b/>
          <w:bCs/>
          <w:color w:val="4F2679"/>
          <w:spacing w:val="-94"/>
          <w:w w:val="129"/>
          <w:position w:val="-1"/>
          <w:sz w:val="72"/>
          <w:szCs w:val="116"/>
        </w:rPr>
      </w:pPr>
      <w:r>
        <w:rPr>
          <w:rFonts w:ascii="Calibri" w:eastAsia="Times New Roman" w:hAnsi="Calibri" w:cs="Calibri"/>
          <w:b/>
          <w:bCs/>
          <w:color w:val="4F2679"/>
          <w:spacing w:val="-94"/>
          <w:w w:val="129"/>
          <w:position w:val="-1"/>
          <w:sz w:val="72"/>
          <w:szCs w:val="116"/>
        </w:rPr>
        <w:t>Developing Skills for Employment</w:t>
      </w:r>
      <w:r w:rsidRPr="002023D0">
        <w:rPr>
          <w:rFonts w:ascii="Calibri" w:eastAsia="Times New Roman" w:hAnsi="Calibri" w:cs="Calibri"/>
          <w:b/>
          <w:bCs/>
          <w:color w:val="4F2679"/>
          <w:spacing w:val="-94"/>
          <w:w w:val="129"/>
          <w:position w:val="-1"/>
          <w:sz w:val="72"/>
          <w:szCs w:val="116"/>
        </w:rPr>
        <w:t xml:space="preserve"> Qualification Suite: </w:t>
      </w:r>
    </w:p>
    <w:p w:rsidR="00AA75AD" w:rsidRDefault="00AA75AD"/>
    <w:p w:rsidR="005448B3" w:rsidRDefault="00AA75AD" w:rsidP="005448B3">
      <w:pPr>
        <w:widowControl w:val="0"/>
        <w:autoSpaceDE w:val="0"/>
        <w:autoSpaceDN w:val="0"/>
        <w:adjustRightInd w:val="0"/>
        <w:spacing w:after="0" w:line="1223" w:lineRule="exact"/>
        <w:ind w:right="-20"/>
        <w:rPr>
          <w:rFonts w:cstheme="minorHAnsi"/>
          <w:b/>
          <w:bCs/>
          <w:color w:val="4F2679"/>
          <w:spacing w:val="-94"/>
          <w:w w:val="129"/>
          <w:position w:val="-1"/>
          <w:sz w:val="96"/>
          <w:szCs w:val="116"/>
        </w:rPr>
      </w:pPr>
      <w:r>
        <w:rPr>
          <w:rFonts w:cs="Calibri"/>
          <w:b/>
          <w:bCs/>
          <w:color w:val="4F2679"/>
          <w:spacing w:val="-94"/>
          <w:w w:val="129"/>
          <w:position w:val="-1"/>
          <w:sz w:val="96"/>
          <w:szCs w:val="116"/>
        </w:rPr>
        <w:t xml:space="preserve">L1 </w:t>
      </w:r>
      <w:r w:rsidRPr="00AA75AD">
        <w:rPr>
          <w:rFonts w:cs="Calibri"/>
          <w:b/>
          <w:bCs/>
          <w:color w:val="4F2679"/>
          <w:spacing w:val="-94"/>
          <w:w w:val="129"/>
          <w:position w:val="-1"/>
          <w:sz w:val="96"/>
          <w:szCs w:val="116"/>
        </w:rPr>
        <w:t>Health and Safety in a Practical Environment</w:t>
      </w:r>
    </w:p>
    <w:p w:rsidR="00DF7221" w:rsidRPr="00DF7221" w:rsidRDefault="000870AB" w:rsidP="00DF7221">
      <w:pPr>
        <w:widowControl w:val="0"/>
        <w:autoSpaceDE w:val="0"/>
        <w:autoSpaceDN w:val="0"/>
        <w:adjustRightInd w:val="0"/>
        <w:spacing w:after="0" w:line="1223" w:lineRule="exact"/>
        <w:ind w:right="-20"/>
        <w:outlineLvl w:val="0"/>
        <w:rPr>
          <w:rFonts w:cstheme="minorHAnsi"/>
          <w:b/>
          <w:bCs/>
          <w:color w:val="EE2C74"/>
          <w:spacing w:val="-94"/>
          <w:w w:val="129"/>
          <w:position w:val="-1"/>
          <w:sz w:val="96"/>
          <w:szCs w:val="116"/>
        </w:rPr>
      </w:pPr>
      <w:r>
        <w:rPr>
          <w:rFonts w:cstheme="minorHAnsi"/>
          <w:b/>
          <w:bCs/>
          <w:color w:val="EE2C74"/>
          <w:spacing w:val="-94"/>
          <w:w w:val="129"/>
          <w:position w:val="-1"/>
          <w:sz w:val="96"/>
          <w:szCs w:val="116"/>
        </w:rPr>
        <w:t xml:space="preserve">Assessment </w:t>
      </w:r>
      <w:r w:rsidR="00DF7221">
        <w:rPr>
          <w:rFonts w:cstheme="minorHAnsi"/>
          <w:b/>
          <w:bCs/>
          <w:color w:val="EE2C74"/>
          <w:spacing w:val="-94"/>
          <w:w w:val="129"/>
          <w:position w:val="-1"/>
          <w:sz w:val="96"/>
          <w:szCs w:val="116"/>
        </w:rPr>
        <w:t xml:space="preserve">Resource </w:t>
      </w:r>
      <w:r>
        <w:rPr>
          <w:rFonts w:cstheme="minorHAnsi"/>
          <w:b/>
          <w:bCs/>
          <w:color w:val="EE2C74"/>
          <w:spacing w:val="-94"/>
          <w:w w:val="129"/>
          <w:position w:val="-1"/>
          <w:sz w:val="96"/>
          <w:szCs w:val="116"/>
        </w:rPr>
        <w:t>Pack</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DF7221" w:rsidTr="003F4028">
        <w:tc>
          <w:tcPr>
            <w:tcW w:w="3261" w:type="dxa"/>
          </w:tcPr>
          <w:p w:rsidR="00DF7221" w:rsidRPr="006676C4" w:rsidRDefault="00DF7221" w:rsidP="003F4028">
            <w:pPr>
              <w:spacing w:before="120"/>
              <w:rPr>
                <w:color w:val="4F2679"/>
              </w:rPr>
            </w:pPr>
            <w:r w:rsidRPr="006676C4">
              <w:rPr>
                <w:color w:val="4F2679"/>
                <w:sz w:val="32"/>
                <w:szCs w:val="32"/>
              </w:rPr>
              <w:t>Learner Name:</w:t>
            </w:r>
          </w:p>
        </w:tc>
        <w:tc>
          <w:tcPr>
            <w:tcW w:w="7088" w:type="dxa"/>
            <w:tcBorders>
              <w:bottom w:val="single" w:sz="4" w:space="0" w:color="4F2679"/>
            </w:tcBorders>
          </w:tcPr>
          <w:p w:rsidR="00DF7221" w:rsidRDefault="00DF7221" w:rsidP="003F4028">
            <w:pPr>
              <w:spacing w:before="120"/>
            </w:pPr>
          </w:p>
        </w:tc>
      </w:tr>
      <w:tr w:rsidR="00DF7221" w:rsidTr="003F4028">
        <w:tc>
          <w:tcPr>
            <w:tcW w:w="3261" w:type="dxa"/>
          </w:tcPr>
          <w:p w:rsidR="00DF7221" w:rsidRPr="006676C4" w:rsidRDefault="00DF7221" w:rsidP="003F4028">
            <w:pPr>
              <w:spacing w:before="120"/>
              <w:rPr>
                <w:color w:val="4F2679"/>
              </w:rPr>
            </w:pPr>
            <w:r w:rsidRPr="006676C4">
              <w:rPr>
                <w:color w:val="4F2679"/>
                <w:sz w:val="32"/>
                <w:szCs w:val="32"/>
              </w:rPr>
              <w:t>Learner Number:</w:t>
            </w:r>
          </w:p>
        </w:tc>
        <w:tc>
          <w:tcPr>
            <w:tcW w:w="7088" w:type="dxa"/>
            <w:tcBorders>
              <w:top w:val="single" w:sz="4" w:space="0" w:color="4F2679"/>
              <w:bottom w:val="single" w:sz="4" w:space="0" w:color="4F2679"/>
            </w:tcBorders>
          </w:tcPr>
          <w:p w:rsidR="00DF7221" w:rsidRDefault="00DF7221" w:rsidP="003F4028">
            <w:pPr>
              <w:spacing w:before="120"/>
            </w:pPr>
          </w:p>
        </w:tc>
      </w:tr>
      <w:tr w:rsidR="00DF7221" w:rsidTr="003F4028">
        <w:tc>
          <w:tcPr>
            <w:tcW w:w="3261" w:type="dxa"/>
          </w:tcPr>
          <w:p w:rsidR="00DF7221" w:rsidRPr="006676C4" w:rsidRDefault="00DF7221" w:rsidP="003F4028">
            <w:pPr>
              <w:spacing w:before="120"/>
              <w:rPr>
                <w:color w:val="4F2679"/>
              </w:rPr>
            </w:pPr>
            <w:r w:rsidRPr="006676C4">
              <w:rPr>
                <w:color w:val="4F2679"/>
                <w:sz w:val="32"/>
                <w:szCs w:val="32"/>
              </w:rPr>
              <w:t>Course:</w:t>
            </w:r>
          </w:p>
        </w:tc>
        <w:tc>
          <w:tcPr>
            <w:tcW w:w="7088" w:type="dxa"/>
            <w:tcBorders>
              <w:top w:val="single" w:sz="4" w:space="0" w:color="4F2679"/>
              <w:bottom w:val="single" w:sz="4" w:space="0" w:color="4F2679"/>
            </w:tcBorders>
          </w:tcPr>
          <w:p w:rsidR="00DF7221" w:rsidRDefault="00DF7221" w:rsidP="003F4028">
            <w:pPr>
              <w:spacing w:before="120"/>
            </w:pPr>
          </w:p>
        </w:tc>
      </w:tr>
      <w:tr w:rsidR="00DF7221" w:rsidTr="003F4028">
        <w:tc>
          <w:tcPr>
            <w:tcW w:w="3261" w:type="dxa"/>
          </w:tcPr>
          <w:p w:rsidR="00DF7221" w:rsidRPr="006676C4" w:rsidRDefault="00DF7221" w:rsidP="003F4028">
            <w:pPr>
              <w:spacing w:before="120"/>
              <w:rPr>
                <w:color w:val="4F2679"/>
              </w:rPr>
            </w:pPr>
            <w:r w:rsidRPr="006676C4">
              <w:rPr>
                <w:color w:val="4F2679"/>
                <w:sz w:val="32"/>
                <w:szCs w:val="32"/>
              </w:rPr>
              <w:t>Tutor:</w:t>
            </w:r>
          </w:p>
        </w:tc>
        <w:tc>
          <w:tcPr>
            <w:tcW w:w="7088" w:type="dxa"/>
            <w:tcBorders>
              <w:top w:val="single" w:sz="4" w:space="0" w:color="4F2679"/>
              <w:bottom w:val="single" w:sz="4" w:space="0" w:color="4F2679"/>
            </w:tcBorders>
          </w:tcPr>
          <w:p w:rsidR="00DF7221" w:rsidRDefault="00DF7221" w:rsidP="003F4028">
            <w:pPr>
              <w:spacing w:before="120"/>
            </w:pPr>
          </w:p>
        </w:tc>
      </w:tr>
      <w:tr w:rsidR="00DF7221" w:rsidTr="003F4028">
        <w:tc>
          <w:tcPr>
            <w:tcW w:w="3261" w:type="dxa"/>
          </w:tcPr>
          <w:p w:rsidR="00DF7221" w:rsidRPr="006676C4" w:rsidRDefault="00DF7221" w:rsidP="003F4028">
            <w:pPr>
              <w:spacing w:before="120"/>
              <w:rPr>
                <w:color w:val="4F2679"/>
              </w:rPr>
            </w:pPr>
            <w:r w:rsidRPr="006676C4">
              <w:rPr>
                <w:color w:val="4F2679"/>
                <w:sz w:val="32"/>
                <w:szCs w:val="32"/>
              </w:rPr>
              <w:t>Learner Signature:</w:t>
            </w:r>
          </w:p>
        </w:tc>
        <w:tc>
          <w:tcPr>
            <w:tcW w:w="7088" w:type="dxa"/>
            <w:tcBorders>
              <w:top w:val="single" w:sz="4" w:space="0" w:color="4F2679"/>
              <w:bottom w:val="single" w:sz="4" w:space="0" w:color="4F2679"/>
            </w:tcBorders>
          </w:tcPr>
          <w:p w:rsidR="00DF7221" w:rsidRDefault="00DF7221" w:rsidP="003F4028">
            <w:pPr>
              <w:spacing w:before="120"/>
            </w:pPr>
          </w:p>
        </w:tc>
      </w:tr>
      <w:tr w:rsidR="00DF7221" w:rsidTr="003F4028">
        <w:tc>
          <w:tcPr>
            <w:tcW w:w="3261" w:type="dxa"/>
          </w:tcPr>
          <w:p w:rsidR="00DF7221" w:rsidRPr="006676C4" w:rsidRDefault="00DF7221" w:rsidP="003F4028">
            <w:pPr>
              <w:spacing w:before="120"/>
              <w:rPr>
                <w:color w:val="4F2679"/>
              </w:rPr>
            </w:pPr>
            <w:r w:rsidRPr="006676C4">
              <w:rPr>
                <w:color w:val="4F2679"/>
                <w:sz w:val="32"/>
                <w:szCs w:val="32"/>
              </w:rPr>
              <w:t>Date Started:</w:t>
            </w:r>
          </w:p>
        </w:tc>
        <w:tc>
          <w:tcPr>
            <w:tcW w:w="7088" w:type="dxa"/>
            <w:tcBorders>
              <w:top w:val="single" w:sz="4" w:space="0" w:color="4F2679"/>
              <w:bottom w:val="single" w:sz="4" w:space="0" w:color="4F2679"/>
            </w:tcBorders>
          </w:tcPr>
          <w:p w:rsidR="00DF7221" w:rsidRDefault="00DF7221" w:rsidP="003F4028">
            <w:pPr>
              <w:spacing w:before="60"/>
            </w:pPr>
          </w:p>
        </w:tc>
      </w:tr>
      <w:tr w:rsidR="00DF7221" w:rsidTr="003F4028">
        <w:tc>
          <w:tcPr>
            <w:tcW w:w="3261" w:type="dxa"/>
          </w:tcPr>
          <w:p w:rsidR="00DF7221" w:rsidRPr="006676C4" w:rsidRDefault="00DF7221" w:rsidP="003F4028">
            <w:pPr>
              <w:spacing w:before="120"/>
              <w:rPr>
                <w:color w:val="4F2679"/>
              </w:rPr>
            </w:pPr>
            <w:r w:rsidRPr="006676C4">
              <w:rPr>
                <w:color w:val="4F2679"/>
                <w:sz w:val="32"/>
                <w:szCs w:val="32"/>
              </w:rPr>
              <w:t>Date Completed:</w:t>
            </w:r>
          </w:p>
        </w:tc>
        <w:tc>
          <w:tcPr>
            <w:tcW w:w="7088" w:type="dxa"/>
            <w:tcBorders>
              <w:top w:val="single" w:sz="4" w:space="0" w:color="4F2679"/>
              <w:bottom w:val="single" w:sz="4" w:space="0" w:color="4F2679"/>
            </w:tcBorders>
          </w:tcPr>
          <w:p w:rsidR="00DF7221" w:rsidRDefault="00DF7221" w:rsidP="003F4028">
            <w:pPr>
              <w:spacing w:before="60"/>
            </w:pPr>
          </w:p>
        </w:tc>
      </w:tr>
    </w:tbl>
    <w:p w:rsidR="00F21AF4" w:rsidRPr="00B30A8F" w:rsidRDefault="00AA75AD" w:rsidP="00296ED4">
      <w:pPr>
        <w:spacing w:after="0" w:line="240" w:lineRule="auto"/>
        <w:outlineLvl w:val="0"/>
        <w:rPr>
          <w:rFonts w:cstheme="minorHAnsi"/>
          <w:b/>
          <w:color w:val="4F2683"/>
          <w:w w:val="110"/>
          <w:sz w:val="28"/>
        </w:rPr>
      </w:pPr>
      <w:r w:rsidRPr="00465D43">
        <w:rPr>
          <w:rFonts w:cs="Calibri"/>
          <w:b/>
          <w:color w:val="4F2679"/>
          <w:sz w:val="28"/>
        </w:rPr>
        <w:lastRenderedPageBreak/>
        <w:t>About</w:t>
      </w:r>
      <w:r w:rsidRPr="00465D43">
        <w:rPr>
          <w:rFonts w:cs="Calibri"/>
          <w:b/>
          <w:color w:val="4F2679"/>
          <w:spacing w:val="35"/>
          <w:sz w:val="28"/>
        </w:rPr>
        <w:t xml:space="preserve"> </w:t>
      </w:r>
      <w:r>
        <w:rPr>
          <w:rFonts w:cs="Calibri"/>
          <w:b/>
          <w:color w:val="4F2679"/>
          <w:sz w:val="28"/>
        </w:rPr>
        <w:t>this</w:t>
      </w:r>
      <w:r w:rsidRPr="00EE2DC9">
        <w:rPr>
          <w:rFonts w:cs="Calibri"/>
          <w:b/>
          <w:color w:val="4F2679"/>
          <w:sz w:val="28"/>
        </w:rPr>
        <w:t xml:space="preserve"> Unit</w:t>
      </w:r>
    </w:p>
    <w:p w:rsidR="003F4028" w:rsidRDefault="00AA75AD" w:rsidP="00296ED4">
      <w:pPr>
        <w:spacing w:after="0" w:line="240" w:lineRule="auto"/>
        <w:rPr>
          <w:rFonts w:cstheme="minorHAnsi"/>
          <w:color w:val="4F2683"/>
          <w:sz w:val="24"/>
        </w:rPr>
      </w:pPr>
      <w:r w:rsidRPr="00AA75AD">
        <w:rPr>
          <w:rFonts w:cstheme="minorHAnsi"/>
          <w:color w:val="4F2683"/>
          <w:sz w:val="24"/>
        </w:rPr>
        <w:t>This unit develops awareness of Health and Safety requirements and accident prevention in a practical setting.</w:t>
      </w:r>
    </w:p>
    <w:p w:rsidR="00296ED4" w:rsidRDefault="00296ED4" w:rsidP="00296ED4">
      <w:pPr>
        <w:spacing w:after="0" w:line="240" w:lineRule="auto"/>
        <w:rPr>
          <w:rFonts w:cstheme="minorHAnsi"/>
          <w:color w:val="4F2683"/>
          <w:sz w:val="24"/>
        </w:rPr>
      </w:pPr>
    </w:p>
    <w:p w:rsidR="00296ED4" w:rsidRPr="00296ED4" w:rsidRDefault="00296ED4" w:rsidP="00296ED4">
      <w:pPr>
        <w:spacing w:after="0" w:line="240" w:lineRule="auto"/>
        <w:rPr>
          <w:rFonts w:cs="Calibri"/>
          <w:b/>
          <w:color w:val="4F2679"/>
          <w:sz w:val="28"/>
        </w:rPr>
      </w:pPr>
      <w:r w:rsidRPr="00296ED4">
        <w:rPr>
          <w:rFonts w:cs="Calibri"/>
          <w:b/>
          <w:color w:val="4F2679"/>
          <w:sz w:val="28"/>
        </w:rPr>
        <w:t>Tutor Notes:</w:t>
      </w:r>
    </w:p>
    <w:p w:rsidR="00B54001" w:rsidRPr="00296ED4" w:rsidRDefault="00B54001" w:rsidP="00B54001">
      <w:pPr>
        <w:spacing w:after="0" w:line="240" w:lineRule="auto"/>
        <w:rPr>
          <w:rFonts w:cstheme="minorHAnsi"/>
          <w:color w:val="4F2683"/>
          <w:sz w:val="24"/>
          <w:szCs w:val="24"/>
        </w:rPr>
      </w:pPr>
      <w:r w:rsidRPr="00B54001">
        <w:rPr>
          <w:rFonts w:ascii="Calibri" w:eastAsia="Times New Roman" w:hAnsi="Calibri" w:cs="Calibri"/>
          <w:color w:val="4F2679"/>
          <w:sz w:val="24"/>
          <w:u w:val="single"/>
        </w:rPr>
        <w:t>It is recommended that this assessment pack is applied to a specific context/job role</w:t>
      </w:r>
      <w:r w:rsidRPr="00B54001">
        <w:rPr>
          <w:rFonts w:ascii="Calibri" w:eastAsia="Times New Roman" w:hAnsi="Calibri" w:cs="Calibri"/>
          <w:color w:val="4F2679"/>
          <w:sz w:val="24"/>
        </w:rPr>
        <w:t xml:space="preserve">. </w:t>
      </w:r>
      <w:r>
        <w:rPr>
          <w:rFonts w:cstheme="minorHAnsi"/>
          <w:color w:val="4F2683"/>
          <w:sz w:val="24"/>
          <w:szCs w:val="24"/>
        </w:rPr>
        <w:t>The tutor</w:t>
      </w:r>
      <w:r w:rsidRPr="00296ED4">
        <w:rPr>
          <w:rFonts w:cstheme="minorHAnsi"/>
          <w:color w:val="4F2683"/>
          <w:sz w:val="24"/>
          <w:szCs w:val="24"/>
        </w:rPr>
        <w:t xml:space="preserve"> must identify a scenario for the </w:t>
      </w:r>
      <w:r>
        <w:rPr>
          <w:rFonts w:cstheme="minorHAnsi"/>
          <w:color w:val="4F2683"/>
          <w:sz w:val="24"/>
          <w:szCs w:val="24"/>
        </w:rPr>
        <w:t xml:space="preserve">assessment </w:t>
      </w:r>
      <w:r w:rsidRPr="00296ED4">
        <w:rPr>
          <w:rFonts w:cstheme="minorHAnsi"/>
          <w:color w:val="4F2683"/>
          <w:sz w:val="24"/>
          <w:szCs w:val="24"/>
        </w:rPr>
        <w:t xml:space="preserve">tasks and </w:t>
      </w:r>
      <w:r>
        <w:rPr>
          <w:rFonts w:cstheme="minorHAnsi"/>
          <w:color w:val="4F2683"/>
          <w:sz w:val="24"/>
          <w:szCs w:val="24"/>
        </w:rPr>
        <w:t xml:space="preserve">this </w:t>
      </w:r>
      <w:r w:rsidRPr="00296ED4">
        <w:rPr>
          <w:rFonts w:cstheme="minorHAnsi"/>
          <w:color w:val="4F2683"/>
          <w:sz w:val="24"/>
          <w:szCs w:val="24"/>
        </w:rPr>
        <w:t xml:space="preserve">must be carried through </w:t>
      </w:r>
      <w:r>
        <w:rPr>
          <w:rFonts w:cstheme="minorHAnsi"/>
          <w:color w:val="4F2683"/>
          <w:sz w:val="24"/>
          <w:szCs w:val="24"/>
        </w:rPr>
        <w:t xml:space="preserve">all the tasks in the document. </w:t>
      </w:r>
      <w:r w:rsidRPr="00296ED4">
        <w:rPr>
          <w:rFonts w:cstheme="minorHAnsi"/>
          <w:color w:val="4F2683"/>
          <w:sz w:val="24"/>
          <w:szCs w:val="24"/>
        </w:rPr>
        <w:t xml:space="preserve">The sections that must </w:t>
      </w:r>
      <w:r>
        <w:rPr>
          <w:rFonts w:cstheme="minorHAnsi"/>
          <w:color w:val="4F2683"/>
          <w:sz w:val="24"/>
          <w:szCs w:val="24"/>
        </w:rPr>
        <w:t xml:space="preserve">be </w:t>
      </w:r>
      <w:r w:rsidRPr="00296ED4">
        <w:rPr>
          <w:rFonts w:cstheme="minorHAnsi"/>
          <w:color w:val="4F2683"/>
          <w:sz w:val="24"/>
          <w:szCs w:val="24"/>
        </w:rPr>
        <w:t>change</w:t>
      </w:r>
      <w:r>
        <w:rPr>
          <w:rFonts w:cstheme="minorHAnsi"/>
          <w:color w:val="4F2683"/>
          <w:sz w:val="24"/>
          <w:szCs w:val="24"/>
        </w:rPr>
        <w:t>d</w:t>
      </w:r>
      <w:r w:rsidRPr="00296ED4">
        <w:rPr>
          <w:rFonts w:cstheme="minorHAnsi"/>
          <w:color w:val="4F2683"/>
          <w:sz w:val="24"/>
          <w:szCs w:val="24"/>
        </w:rPr>
        <w:t xml:space="preserve"> are </w:t>
      </w:r>
      <w:r w:rsidRPr="00B43A15">
        <w:rPr>
          <w:rFonts w:cstheme="minorHAnsi"/>
          <w:color w:val="4F2683"/>
          <w:sz w:val="24"/>
          <w:szCs w:val="24"/>
          <w:highlight w:val="yellow"/>
        </w:rPr>
        <w:t>highlighted in yellow</w:t>
      </w:r>
      <w:r w:rsidRPr="00296ED4">
        <w:rPr>
          <w:rFonts w:cstheme="minorHAnsi"/>
          <w:color w:val="4F2683"/>
          <w:sz w:val="24"/>
          <w:szCs w:val="24"/>
        </w:rPr>
        <w:t>.</w:t>
      </w:r>
      <w:r>
        <w:rPr>
          <w:rFonts w:cstheme="minorHAnsi"/>
          <w:color w:val="4F2683"/>
          <w:sz w:val="24"/>
          <w:szCs w:val="24"/>
        </w:rPr>
        <w:t xml:space="preserve"> </w:t>
      </w:r>
      <w:r w:rsidRPr="00296ED4">
        <w:rPr>
          <w:rFonts w:cstheme="minorHAnsi"/>
          <w:color w:val="4F2683"/>
          <w:sz w:val="24"/>
          <w:szCs w:val="24"/>
        </w:rPr>
        <w:t>Example scenarios include:  kitchen, motor vehicle workshop, garden</w:t>
      </w:r>
      <w:r>
        <w:rPr>
          <w:rFonts w:cstheme="minorHAnsi"/>
          <w:color w:val="4F2683"/>
          <w:sz w:val="24"/>
          <w:szCs w:val="24"/>
        </w:rPr>
        <w:t xml:space="preserve"> etc. </w:t>
      </w:r>
    </w:p>
    <w:p w:rsidR="00B54001" w:rsidRDefault="00B54001" w:rsidP="00B54001">
      <w:pPr>
        <w:spacing w:after="0" w:line="240" w:lineRule="auto"/>
        <w:rPr>
          <w:rFonts w:ascii="Calibri" w:eastAsia="Times New Roman" w:hAnsi="Calibri" w:cs="Calibri"/>
          <w:color w:val="4F2679"/>
          <w:sz w:val="24"/>
        </w:rPr>
      </w:pPr>
    </w:p>
    <w:p w:rsidR="00B54001" w:rsidRPr="00B54001" w:rsidRDefault="00B54001" w:rsidP="00B54001">
      <w:pPr>
        <w:spacing w:after="0" w:line="240" w:lineRule="auto"/>
        <w:rPr>
          <w:rFonts w:ascii="Calibri" w:eastAsia="Times New Roman" w:hAnsi="Calibri" w:cs="Calibri"/>
          <w:color w:val="4F2679"/>
          <w:sz w:val="24"/>
        </w:rPr>
      </w:pPr>
      <w:r w:rsidRPr="00B54001">
        <w:rPr>
          <w:rFonts w:ascii="Calibri" w:eastAsia="Times New Roman" w:hAnsi="Calibri" w:cs="Calibri"/>
          <w:color w:val="4F2679"/>
          <w:sz w:val="24"/>
        </w:rPr>
        <w:t>The assessment tasks should be approved by the internal verifier for the course before delivery takes place in order to ensure the assessment is fit for purpose and meets the standards required.</w:t>
      </w:r>
    </w:p>
    <w:p w:rsidR="00296ED4" w:rsidRDefault="00296ED4" w:rsidP="00296ED4">
      <w:pPr>
        <w:spacing w:after="0" w:line="240" w:lineRule="auto"/>
        <w:rPr>
          <w:rFonts w:cstheme="minorHAnsi"/>
          <w:color w:val="4F2683"/>
          <w:sz w:val="24"/>
        </w:rPr>
      </w:pPr>
    </w:p>
    <w:p w:rsidR="00F21AF4" w:rsidRPr="00B30A8F" w:rsidRDefault="00F21AF4" w:rsidP="00296ED4">
      <w:pPr>
        <w:spacing w:after="0" w:line="240" w:lineRule="auto"/>
        <w:rPr>
          <w:rFonts w:cstheme="minorHAnsi"/>
          <w:b/>
          <w:color w:val="4F2683"/>
          <w:w w:val="107"/>
          <w:sz w:val="28"/>
        </w:rPr>
      </w:pPr>
      <w:r w:rsidRPr="00B30A8F">
        <w:rPr>
          <w:rFonts w:cstheme="minorHAnsi"/>
          <w:b/>
          <w:color w:val="4F2683"/>
          <w:sz w:val="28"/>
        </w:rPr>
        <w:t>Using</w:t>
      </w:r>
      <w:r w:rsidRPr="00B30A8F">
        <w:rPr>
          <w:rFonts w:cstheme="minorHAnsi"/>
          <w:b/>
          <w:color w:val="4F2683"/>
          <w:spacing w:val="7"/>
          <w:sz w:val="28"/>
        </w:rPr>
        <w:t xml:space="preserve"> </w:t>
      </w:r>
      <w:r w:rsidRPr="00B30A8F">
        <w:rPr>
          <w:rFonts w:cstheme="minorHAnsi"/>
          <w:b/>
          <w:color w:val="4F2683"/>
          <w:sz w:val="28"/>
        </w:rPr>
        <w:t>this</w:t>
      </w:r>
      <w:r w:rsidRPr="00B30A8F">
        <w:rPr>
          <w:rFonts w:cstheme="minorHAnsi"/>
          <w:b/>
          <w:color w:val="4F2683"/>
          <w:spacing w:val="41"/>
          <w:sz w:val="28"/>
        </w:rPr>
        <w:t xml:space="preserve"> </w:t>
      </w:r>
      <w:r w:rsidRPr="00B30A8F">
        <w:rPr>
          <w:rFonts w:cstheme="minorHAnsi"/>
          <w:b/>
          <w:color w:val="4F2683"/>
          <w:spacing w:val="-4"/>
          <w:w w:val="106"/>
          <w:sz w:val="28"/>
        </w:rPr>
        <w:t>assessment pack</w:t>
      </w:r>
    </w:p>
    <w:p w:rsidR="00F21AF4" w:rsidRPr="00B30A8F" w:rsidRDefault="00F21AF4" w:rsidP="00296ED4">
      <w:pPr>
        <w:spacing w:after="0" w:line="240" w:lineRule="auto"/>
        <w:rPr>
          <w:rFonts w:cstheme="minorHAnsi"/>
          <w:color w:val="4F2683"/>
          <w:sz w:val="24"/>
          <w:szCs w:val="24"/>
        </w:rPr>
      </w:pPr>
      <w:r w:rsidRPr="00B30A8F">
        <w:rPr>
          <w:rFonts w:cstheme="minorHAnsi"/>
          <w:color w:val="4F2683"/>
          <w:sz w:val="24"/>
        </w:rPr>
        <w:t xml:space="preserve">As you work through this pack you will find </w:t>
      </w:r>
      <w:r w:rsidR="00B64F27">
        <w:rPr>
          <w:rFonts w:cstheme="minorHAnsi"/>
          <w:color w:val="4F2683"/>
          <w:sz w:val="24"/>
        </w:rPr>
        <w:t>exercise</w:t>
      </w:r>
      <w:r w:rsidRPr="00B30A8F">
        <w:rPr>
          <w:rFonts w:cstheme="minorHAnsi"/>
          <w:color w:val="4F2683"/>
          <w:sz w:val="24"/>
        </w:rPr>
        <w:t xml:space="preserve"> to complete</w:t>
      </w:r>
      <w:r w:rsidR="00B64F27">
        <w:rPr>
          <w:rFonts w:cstheme="minorHAnsi"/>
          <w:color w:val="4F2683"/>
          <w:sz w:val="24"/>
        </w:rPr>
        <w:t xml:space="preserve"> as you </w:t>
      </w:r>
      <w:r w:rsidR="00AA75AD">
        <w:rPr>
          <w:color w:val="4F2583"/>
          <w:sz w:val="23"/>
          <w:szCs w:val="23"/>
        </w:rPr>
        <w:t>learn about Health and Safety requirements in a practical environment.</w:t>
      </w:r>
      <w:r w:rsidR="00AA75AD" w:rsidRPr="00B30A8F">
        <w:rPr>
          <w:rFonts w:cstheme="minorHAnsi"/>
          <w:color w:val="4F2683"/>
          <w:sz w:val="24"/>
        </w:rPr>
        <w:t xml:space="preserve"> The</w:t>
      </w:r>
      <w:r w:rsidRPr="00B30A8F">
        <w:rPr>
          <w:rFonts w:cstheme="minorHAnsi"/>
          <w:color w:val="4F2683"/>
          <w:sz w:val="24"/>
        </w:rPr>
        <w:t xml:space="preserve"> </w:t>
      </w:r>
      <w:r w:rsidR="00B64F27">
        <w:rPr>
          <w:rFonts w:cstheme="minorHAnsi"/>
          <w:color w:val="4F2683"/>
          <w:sz w:val="24"/>
        </w:rPr>
        <w:t>exercises</w:t>
      </w:r>
      <w:r w:rsidR="00DF7221">
        <w:rPr>
          <w:rFonts w:cstheme="minorHAnsi"/>
          <w:color w:val="4F2683"/>
          <w:sz w:val="24"/>
        </w:rPr>
        <w:t xml:space="preserve"> will</w:t>
      </w:r>
      <w:r w:rsidRPr="00B30A8F">
        <w:rPr>
          <w:rFonts w:cstheme="minorHAnsi"/>
          <w:color w:val="4F2683"/>
          <w:sz w:val="24"/>
        </w:rPr>
        <w:t xml:space="preserve"> support your learning and so it is expected that you will complete all of them and have them marked. The completed, marked exercises are the assessments on </w:t>
      </w:r>
      <w:r w:rsidRPr="00B30A8F">
        <w:rPr>
          <w:rFonts w:cstheme="minorHAnsi"/>
          <w:color w:val="4F2683"/>
          <w:sz w:val="24"/>
          <w:szCs w:val="24"/>
        </w:rPr>
        <w:t>which your achievement of the</w:t>
      </w:r>
      <w:r w:rsidR="00B64F27">
        <w:rPr>
          <w:rFonts w:cstheme="minorHAnsi"/>
          <w:color w:val="4F2683"/>
          <w:sz w:val="24"/>
          <w:szCs w:val="24"/>
        </w:rPr>
        <w:t xml:space="preserve"> </w:t>
      </w:r>
      <w:r w:rsidR="00AA75AD">
        <w:rPr>
          <w:rFonts w:cstheme="minorHAnsi"/>
          <w:color w:val="4F2683"/>
          <w:sz w:val="24"/>
          <w:szCs w:val="24"/>
        </w:rPr>
        <w:t>L1</w:t>
      </w:r>
      <w:r w:rsidR="00B64F27">
        <w:rPr>
          <w:rFonts w:cstheme="minorHAnsi"/>
          <w:color w:val="4F2683"/>
          <w:sz w:val="24"/>
          <w:szCs w:val="24"/>
        </w:rPr>
        <w:t xml:space="preserve"> Health and Safety in a Practical Environment unit</w:t>
      </w:r>
      <w:r w:rsidR="00DF7221" w:rsidRPr="00DF7221">
        <w:rPr>
          <w:rFonts w:cstheme="minorHAnsi"/>
          <w:color w:val="4F2683"/>
          <w:sz w:val="24"/>
          <w:szCs w:val="24"/>
        </w:rPr>
        <w:t xml:space="preserve"> </w:t>
      </w:r>
      <w:r w:rsidR="002C5038" w:rsidRPr="00B30A8F">
        <w:rPr>
          <w:rFonts w:cstheme="minorHAnsi"/>
          <w:color w:val="4F2683"/>
          <w:sz w:val="24"/>
          <w:szCs w:val="24"/>
        </w:rPr>
        <w:t>is</w:t>
      </w:r>
      <w:r w:rsidRPr="00B30A8F">
        <w:rPr>
          <w:rFonts w:cstheme="minorHAnsi"/>
          <w:color w:val="4F2683"/>
          <w:sz w:val="24"/>
          <w:szCs w:val="24"/>
        </w:rPr>
        <w:t xml:space="preserve"> based. </w:t>
      </w:r>
    </w:p>
    <w:p w:rsidR="00F21AF4" w:rsidRPr="00B30A8F" w:rsidRDefault="00F21AF4" w:rsidP="00296ED4">
      <w:pPr>
        <w:spacing w:after="0" w:line="240" w:lineRule="auto"/>
        <w:rPr>
          <w:rFonts w:cstheme="minorHAnsi"/>
          <w:color w:val="4F2683"/>
          <w:sz w:val="24"/>
          <w:szCs w:val="24"/>
          <w:u w:val="single"/>
        </w:rPr>
      </w:pPr>
      <w:r w:rsidRPr="00B30A8F">
        <w:rPr>
          <w:rFonts w:cstheme="minorHAnsi"/>
          <w:color w:val="4F2683"/>
          <w:sz w:val="24"/>
          <w:szCs w:val="24"/>
          <w:u w:val="single"/>
        </w:rPr>
        <w:t>Tracking your evidence</w:t>
      </w:r>
    </w:p>
    <w:p w:rsidR="00F21AF4" w:rsidRPr="00B30A8F" w:rsidRDefault="00F21AF4" w:rsidP="00296ED4">
      <w:pPr>
        <w:spacing w:after="0" w:line="240" w:lineRule="auto"/>
        <w:rPr>
          <w:rFonts w:cstheme="minorHAnsi"/>
          <w:color w:val="4F2683"/>
          <w:sz w:val="24"/>
          <w:szCs w:val="24"/>
        </w:rPr>
      </w:pPr>
      <w:r w:rsidRPr="00B30A8F">
        <w:rPr>
          <w:rFonts w:cstheme="minorHAnsi"/>
          <w:color w:val="4F2683"/>
          <w:sz w:val="24"/>
          <w:szCs w:val="24"/>
        </w:rPr>
        <w:t xml:space="preserve">During your course your Tutor/Assessor will ask you to carry out work either in the classroom, or at home which you’ll keep as evidence of your learning. </w:t>
      </w:r>
    </w:p>
    <w:p w:rsidR="00F21AF4" w:rsidRPr="00B30A8F" w:rsidRDefault="00F21AF4" w:rsidP="00296ED4">
      <w:pPr>
        <w:spacing w:after="0" w:line="240" w:lineRule="auto"/>
        <w:rPr>
          <w:rFonts w:cstheme="minorHAnsi"/>
          <w:color w:val="4F2683"/>
          <w:sz w:val="24"/>
          <w:szCs w:val="24"/>
        </w:rPr>
      </w:pPr>
    </w:p>
    <w:p w:rsidR="00F21AF4" w:rsidRPr="00B30A8F" w:rsidRDefault="00F21AF4" w:rsidP="00296ED4">
      <w:pPr>
        <w:spacing w:after="0" w:line="240" w:lineRule="auto"/>
        <w:rPr>
          <w:rFonts w:cstheme="minorHAnsi"/>
          <w:color w:val="4F2683"/>
          <w:sz w:val="24"/>
          <w:szCs w:val="24"/>
        </w:rPr>
      </w:pPr>
      <w:r w:rsidRPr="00B30A8F">
        <w:rPr>
          <w:rFonts w:cstheme="minorHAnsi"/>
          <w:color w:val="4F2683"/>
          <w:sz w:val="24"/>
          <w:szCs w:val="24"/>
        </w:rPr>
        <w:t>The work you produce (evidence) will be assessed by your Tutor/Assessor to ma</w:t>
      </w:r>
      <w:r w:rsidR="00D8578B" w:rsidRPr="00B30A8F">
        <w:rPr>
          <w:rFonts w:cstheme="minorHAnsi"/>
          <w:color w:val="4F2683"/>
          <w:sz w:val="24"/>
          <w:szCs w:val="24"/>
        </w:rPr>
        <w:t>ke sure you have</w:t>
      </w:r>
      <w:r w:rsidRPr="00B30A8F">
        <w:rPr>
          <w:rFonts w:cstheme="minorHAnsi"/>
          <w:color w:val="4F2683"/>
          <w:sz w:val="24"/>
          <w:szCs w:val="24"/>
        </w:rPr>
        <w:t xml:space="preserve"> covered everything in sufficient detail.  Y</w:t>
      </w:r>
      <w:r w:rsidR="00D8578B" w:rsidRPr="00B30A8F">
        <w:rPr>
          <w:rFonts w:cstheme="minorHAnsi"/>
          <w:color w:val="4F2683"/>
          <w:sz w:val="24"/>
          <w:szCs w:val="24"/>
        </w:rPr>
        <w:t xml:space="preserve">our evidence could be made from a combination </w:t>
      </w:r>
      <w:r w:rsidRPr="00B30A8F">
        <w:rPr>
          <w:rFonts w:cstheme="minorHAnsi"/>
          <w:color w:val="4F2683"/>
          <w:sz w:val="24"/>
          <w:szCs w:val="24"/>
        </w:rPr>
        <w:t>of:</w:t>
      </w:r>
    </w:p>
    <w:p w:rsidR="00F21AF4" w:rsidRPr="00B30A8F" w:rsidRDefault="00F21AF4" w:rsidP="00F21AF4">
      <w:pPr>
        <w:spacing w:after="0" w:line="240" w:lineRule="auto"/>
        <w:rPr>
          <w:rFonts w:cstheme="minorHAnsi"/>
          <w:color w:val="4F2683"/>
          <w:sz w:val="24"/>
          <w:szCs w:val="24"/>
        </w:rPr>
      </w:pP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W</w:t>
      </w:r>
      <w:r w:rsidR="00F21AF4" w:rsidRPr="00B30A8F">
        <w:rPr>
          <w:rFonts w:cstheme="minorHAnsi"/>
          <w:color w:val="4F2683"/>
          <w:sz w:val="24"/>
          <w:szCs w:val="24"/>
        </w:rPr>
        <w:t>ritten work or class notes</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P</w:t>
      </w:r>
      <w:r w:rsidR="00F21AF4" w:rsidRPr="00B30A8F">
        <w:rPr>
          <w:rFonts w:cstheme="minorHAnsi"/>
          <w:color w:val="4F2683"/>
          <w:sz w:val="24"/>
          <w:szCs w:val="24"/>
        </w:rPr>
        <w:t>roducts or samples of practical work</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C</w:t>
      </w:r>
      <w:r w:rsidR="00F21AF4" w:rsidRPr="00B30A8F">
        <w:rPr>
          <w:rFonts w:cstheme="minorHAnsi"/>
          <w:color w:val="4F2683"/>
          <w:sz w:val="24"/>
          <w:szCs w:val="24"/>
        </w:rPr>
        <w:t>ase studies</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L</w:t>
      </w:r>
      <w:r w:rsidR="00F21AF4" w:rsidRPr="00B30A8F">
        <w:rPr>
          <w:rFonts w:cstheme="minorHAnsi"/>
          <w:color w:val="4F2683"/>
          <w:sz w:val="24"/>
          <w:szCs w:val="24"/>
        </w:rPr>
        <w:t>earning logs</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V</w:t>
      </w:r>
      <w:r w:rsidR="00F21AF4" w:rsidRPr="00B30A8F">
        <w:rPr>
          <w:rFonts w:cstheme="minorHAnsi"/>
          <w:color w:val="4F2683"/>
          <w:sz w:val="24"/>
          <w:szCs w:val="24"/>
        </w:rPr>
        <w:t>ideo or audio recordings</w:t>
      </w:r>
    </w:p>
    <w:p w:rsidR="00F21AF4" w:rsidRPr="00B30A8F" w:rsidRDefault="00D8578B" w:rsidP="00F21AF4">
      <w:pPr>
        <w:spacing w:after="0" w:line="240" w:lineRule="auto"/>
        <w:rPr>
          <w:rFonts w:cstheme="minorHAnsi"/>
          <w:color w:val="4F2683"/>
          <w:sz w:val="24"/>
          <w:szCs w:val="24"/>
        </w:rPr>
      </w:pPr>
      <w:r w:rsidRPr="00B30A8F">
        <w:rPr>
          <w:rFonts w:cstheme="minorHAnsi"/>
          <w:color w:val="4F2683"/>
          <w:sz w:val="24"/>
          <w:szCs w:val="24"/>
        </w:rPr>
        <w:t>•</w:t>
      </w:r>
      <w:r w:rsidRPr="00B30A8F">
        <w:rPr>
          <w:rFonts w:cstheme="minorHAnsi"/>
          <w:color w:val="4F2683"/>
          <w:sz w:val="24"/>
          <w:szCs w:val="24"/>
        </w:rPr>
        <w:tab/>
        <w:t>O</w:t>
      </w:r>
      <w:r w:rsidR="00F21AF4" w:rsidRPr="00B30A8F">
        <w:rPr>
          <w:rFonts w:cstheme="minorHAnsi"/>
          <w:color w:val="4F2683"/>
          <w:sz w:val="24"/>
          <w:szCs w:val="24"/>
        </w:rPr>
        <w:t xml:space="preserve">ther appropriate formats suggested by your Tutor/Assessor  </w:t>
      </w:r>
    </w:p>
    <w:p w:rsidR="00F21AF4" w:rsidRPr="00B30A8F" w:rsidRDefault="00F21AF4" w:rsidP="00F21AF4">
      <w:pPr>
        <w:spacing w:after="0" w:line="240" w:lineRule="auto"/>
        <w:rPr>
          <w:rFonts w:cstheme="minorHAnsi"/>
          <w:color w:val="4F2683"/>
          <w:sz w:val="24"/>
          <w:szCs w:val="24"/>
        </w:rPr>
      </w:pPr>
    </w:p>
    <w:p w:rsidR="00F21AF4" w:rsidRPr="00B30A8F" w:rsidRDefault="00F21AF4" w:rsidP="00F21AF4">
      <w:pPr>
        <w:spacing w:after="0" w:line="240" w:lineRule="auto"/>
        <w:rPr>
          <w:rFonts w:cstheme="minorHAnsi"/>
          <w:color w:val="4F2683"/>
          <w:sz w:val="24"/>
          <w:szCs w:val="24"/>
        </w:rPr>
      </w:pPr>
      <w:r w:rsidRPr="00B30A8F">
        <w:rPr>
          <w:rFonts w:cstheme="minorHAnsi"/>
          <w:color w:val="4F2683"/>
          <w:sz w:val="24"/>
          <w:szCs w:val="24"/>
        </w:rPr>
        <w:t xml:space="preserve">When all of your evidence is gathered together in a file or folder, this </w:t>
      </w:r>
      <w:r w:rsidR="00D8578B" w:rsidRPr="00B30A8F">
        <w:rPr>
          <w:rFonts w:cstheme="minorHAnsi"/>
          <w:color w:val="4F2683"/>
          <w:sz w:val="24"/>
          <w:szCs w:val="24"/>
        </w:rPr>
        <w:t>will become</w:t>
      </w:r>
      <w:r w:rsidRPr="00B30A8F">
        <w:rPr>
          <w:rFonts w:cstheme="minorHAnsi"/>
          <w:color w:val="4F2683"/>
          <w:sz w:val="24"/>
          <w:szCs w:val="24"/>
        </w:rPr>
        <w:t xml:space="preserve"> your portfolio.</w:t>
      </w:r>
    </w:p>
    <w:p w:rsidR="00F21AF4" w:rsidRPr="00B30A8F" w:rsidRDefault="00F21AF4" w:rsidP="00F21AF4">
      <w:pPr>
        <w:spacing w:after="0" w:line="240" w:lineRule="auto"/>
        <w:rPr>
          <w:rFonts w:cstheme="minorHAnsi"/>
          <w:color w:val="4F2683"/>
          <w:sz w:val="24"/>
          <w:szCs w:val="24"/>
        </w:rPr>
      </w:pPr>
    </w:p>
    <w:p w:rsidR="00F21AF4" w:rsidRPr="00B30A8F" w:rsidRDefault="00F21AF4" w:rsidP="00F21AF4">
      <w:pPr>
        <w:spacing w:after="0" w:line="240" w:lineRule="auto"/>
        <w:rPr>
          <w:rFonts w:cstheme="minorHAnsi"/>
          <w:color w:val="4F2683"/>
          <w:sz w:val="24"/>
          <w:szCs w:val="24"/>
        </w:rPr>
      </w:pPr>
      <w:r w:rsidRPr="00B30A8F">
        <w:rPr>
          <w:rFonts w:cstheme="minorHAnsi"/>
          <w:color w:val="4F2683"/>
          <w:sz w:val="24"/>
          <w:szCs w:val="24"/>
        </w:rPr>
        <w:t>Your centre and Assessor may have systems that they use to plan and monitor your assessment. These may be computer-based (e.g. using ‘e-portfolio’ software) or paper-based (using forms or checklists). These systems are designed to show how ea</w:t>
      </w:r>
      <w:r w:rsidR="00D8578B" w:rsidRPr="00B30A8F">
        <w:rPr>
          <w:rFonts w:cstheme="minorHAnsi"/>
          <w:color w:val="4F2683"/>
          <w:sz w:val="24"/>
          <w:szCs w:val="24"/>
        </w:rPr>
        <w:t>ch piece of evidence meets the</w:t>
      </w:r>
      <w:r w:rsidRPr="00B30A8F">
        <w:rPr>
          <w:rFonts w:cstheme="minorHAnsi"/>
          <w:color w:val="4F2683"/>
          <w:sz w:val="24"/>
          <w:szCs w:val="24"/>
        </w:rPr>
        <w:t xml:space="preserve"> learning outcomes and assessment criteria. </w:t>
      </w:r>
    </w:p>
    <w:p w:rsidR="00F21AF4" w:rsidRDefault="00F21AF4" w:rsidP="00F21AF4">
      <w:pPr>
        <w:spacing w:after="0" w:line="240" w:lineRule="auto"/>
        <w:rPr>
          <w:rFonts w:cstheme="minorHAnsi"/>
          <w:color w:val="4F2679"/>
        </w:rPr>
      </w:pPr>
    </w:p>
    <w:p w:rsidR="00AA75AD" w:rsidRDefault="00AA75AD" w:rsidP="00F21AF4">
      <w:pPr>
        <w:spacing w:after="0" w:line="240" w:lineRule="auto"/>
        <w:rPr>
          <w:rFonts w:cstheme="minorHAnsi"/>
          <w:color w:val="4F2679"/>
        </w:rPr>
      </w:pPr>
    </w:p>
    <w:p w:rsidR="00846728" w:rsidRPr="00B30A8F" w:rsidRDefault="00846728" w:rsidP="00846728">
      <w:pPr>
        <w:rPr>
          <w:b/>
          <w:color w:val="EE2C74"/>
          <w:sz w:val="38"/>
          <w:szCs w:val="38"/>
        </w:rPr>
      </w:pPr>
      <w:r w:rsidRPr="00B30A8F">
        <w:rPr>
          <w:b/>
          <w:color w:val="EE2C74"/>
          <w:sz w:val="38"/>
          <w:szCs w:val="38"/>
        </w:rPr>
        <w:t>You</w:t>
      </w:r>
      <w:r w:rsidR="00051603" w:rsidRPr="00B30A8F">
        <w:rPr>
          <w:b/>
          <w:color w:val="EE2C74"/>
          <w:sz w:val="38"/>
          <w:szCs w:val="38"/>
        </w:rPr>
        <w:t xml:space="preserve"> will</w:t>
      </w:r>
      <w:r w:rsidRPr="00B30A8F">
        <w:rPr>
          <w:b/>
          <w:color w:val="EE2C74"/>
          <w:sz w:val="38"/>
          <w:szCs w:val="38"/>
        </w:rPr>
        <w:t xml:space="preserve"> be working to achieve the following learning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2736F4" w:rsidTr="00DE7879">
        <w:tc>
          <w:tcPr>
            <w:tcW w:w="10682" w:type="dxa"/>
          </w:tcPr>
          <w:p w:rsidR="00B64F27" w:rsidRPr="00955DD1" w:rsidRDefault="00B64F27" w:rsidP="00B64F27">
            <w:pPr>
              <w:rPr>
                <w:b/>
                <w:color w:val="4F2679"/>
                <w:sz w:val="24"/>
                <w:szCs w:val="20"/>
              </w:rPr>
            </w:pPr>
            <w:r w:rsidRPr="00955DD1">
              <w:rPr>
                <w:b/>
                <w:color w:val="4F2679"/>
                <w:sz w:val="24"/>
                <w:szCs w:val="20"/>
              </w:rPr>
              <w:t>Health and Safety in a Practical Environment</w:t>
            </w:r>
            <w:r w:rsidR="00AA75AD">
              <w:rPr>
                <w:b/>
                <w:color w:val="4F2679"/>
                <w:sz w:val="24"/>
                <w:szCs w:val="20"/>
              </w:rPr>
              <w:t xml:space="preserve"> L1</w:t>
            </w:r>
          </w:p>
          <w:p w:rsidR="00B64F27" w:rsidRPr="00955DD1" w:rsidRDefault="00B64F27" w:rsidP="00B64F27">
            <w:pPr>
              <w:rPr>
                <w:b/>
                <w:color w:val="4F2679"/>
                <w:sz w:val="24"/>
                <w:szCs w:val="20"/>
              </w:rPr>
            </w:pPr>
          </w:p>
          <w:p w:rsidR="00B64F27" w:rsidRPr="00955DD1" w:rsidRDefault="00B64F27" w:rsidP="00B64F27">
            <w:pPr>
              <w:pStyle w:val="ListParagraph"/>
              <w:numPr>
                <w:ilvl w:val="0"/>
                <w:numId w:val="3"/>
              </w:numPr>
              <w:ind w:left="720"/>
              <w:rPr>
                <w:rFonts w:cs="Calibri"/>
                <w:color w:val="4F2679"/>
                <w:sz w:val="24"/>
                <w:szCs w:val="24"/>
              </w:rPr>
            </w:pPr>
            <w:r w:rsidRPr="00955DD1">
              <w:rPr>
                <w:rFonts w:cs="Calibri"/>
                <w:color w:val="4F2679"/>
                <w:sz w:val="24"/>
                <w:szCs w:val="24"/>
              </w:rPr>
              <w:t xml:space="preserve">Be aware </w:t>
            </w:r>
            <w:r w:rsidRPr="00453C2F">
              <w:rPr>
                <w:rFonts w:cs="Calibri"/>
                <w:color w:val="4F2679"/>
                <w:sz w:val="24"/>
                <w:szCs w:val="24"/>
              </w:rPr>
              <w:t>of relevant health and safety requirements, procedures and equipment</w:t>
            </w:r>
          </w:p>
          <w:p w:rsidR="00B64F27" w:rsidRPr="00955DD1" w:rsidRDefault="00B64F27" w:rsidP="00B64F27">
            <w:pPr>
              <w:pStyle w:val="ListParagraph"/>
              <w:numPr>
                <w:ilvl w:val="0"/>
                <w:numId w:val="3"/>
              </w:numPr>
              <w:ind w:left="720"/>
              <w:rPr>
                <w:rFonts w:cs="Calibri"/>
                <w:color w:val="4F2679"/>
                <w:sz w:val="24"/>
                <w:szCs w:val="24"/>
              </w:rPr>
            </w:pPr>
            <w:r>
              <w:rPr>
                <w:rFonts w:cs="Calibri"/>
                <w:color w:val="4F2679"/>
                <w:sz w:val="24"/>
                <w:szCs w:val="24"/>
              </w:rPr>
              <w:t>Recognise</w:t>
            </w:r>
            <w:r w:rsidRPr="00955DD1">
              <w:rPr>
                <w:rFonts w:cs="Calibri"/>
                <w:color w:val="4F2679"/>
                <w:sz w:val="24"/>
                <w:szCs w:val="24"/>
              </w:rPr>
              <w:t xml:space="preserve"> and manage risk by following safe working practices</w:t>
            </w:r>
          </w:p>
          <w:p w:rsidR="00435725" w:rsidRPr="00435725" w:rsidRDefault="00435725" w:rsidP="00B64F27">
            <w:pPr>
              <w:jc w:val="center"/>
              <w:rPr>
                <w:b/>
                <w:color w:val="EE2C74"/>
                <w:sz w:val="48"/>
                <w:szCs w:val="48"/>
              </w:rPr>
            </w:pPr>
            <w:r w:rsidRPr="00435725">
              <w:rPr>
                <w:b/>
                <w:color w:val="EE2C74"/>
                <w:sz w:val="48"/>
                <w:szCs w:val="48"/>
              </w:rPr>
              <w:lastRenderedPageBreak/>
              <w:t>Record of Learner</w:t>
            </w:r>
            <w:r w:rsidRPr="00112656">
              <w:rPr>
                <w:b/>
                <w:color w:val="EE2C74"/>
                <w:sz w:val="40"/>
                <w:szCs w:val="48"/>
              </w:rPr>
              <w:t xml:space="preserve"> </w:t>
            </w:r>
            <w:r w:rsidRPr="00435725">
              <w:rPr>
                <w:b/>
                <w:color w:val="EE2C74"/>
                <w:sz w:val="48"/>
                <w:szCs w:val="48"/>
              </w:rPr>
              <w:t>Achievement</w:t>
            </w:r>
          </w:p>
        </w:tc>
      </w:tr>
    </w:tbl>
    <w:p w:rsidR="009978D5" w:rsidRDefault="009978D5" w:rsidP="00435725">
      <w:pPr>
        <w:spacing w:after="0" w:line="240" w:lineRule="auto"/>
        <w:rPr>
          <w:b/>
          <w:color w:val="EE2C74"/>
          <w:sz w:val="36"/>
          <w:szCs w:val="48"/>
        </w:rPr>
      </w:pPr>
    </w:p>
    <w:tbl>
      <w:tblPr>
        <w:tblStyle w:val="TableGrid"/>
        <w:tblpPr w:leftFromText="180" w:rightFromText="180" w:vertAnchor="text" w:horzAnchor="margin" w:tblpY="-63"/>
        <w:tblW w:w="10456" w:type="dxa"/>
        <w:tblBorders>
          <w:top w:val="single" w:sz="4" w:space="0" w:color="4F2679"/>
          <w:left w:val="single" w:sz="4" w:space="0" w:color="4F2679"/>
          <w:bottom w:val="single" w:sz="4" w:space="0" w:color="4F2679"/>
          <w:right w:val="single" w:sz="4" w:space="0" w:color="4F2679"/>
          <w:insideH w:val="single" w:sz="4" w:space="0" w:color="4F2679"/>
          <w:insideV w:val="single" w:sz="4" w:space="0" w:color="4F2679"/>
        </w:tblBorders>
        <w:tblLayout w:type="fixed"/>
        <w:tblLook w:val="04A0" w:firstRow="1" w:lastRow="0" w:firstColumn="1" w:lastColumn="0" w:noHBand="0" w:noVBand="1"/>
      </w:tblPr>
      <w:tblGrid>
        <w:gridCol w:w="2660"/>
        <w:gridCol w:w="4961"/>
        <w:gridCol w:w="1276"/>
        <w:gridCol w:w="1559"/>
      </w:tblGrid>
      <w:tr w:rsidR="00C055C2" w:rsidRPr="00453C2F" w:rsidTr="00C055C2">
        <w:tc>
          <w:tcPr>
            <w:tcW w:w="2660" w:type="dxa"/>
          </w:tcPr>
          <w:p w:rsidR="00C055C2" w:rsidRPr="00453C2F" w:rsidRDefault="00C055C2" w:rsidP="00453C2F">
            <w:pPr>
              <w:rPr>
                <w:b/>
                <w:color w:val="4F2683"/>
                <w:sz w:val="24"/>
                <w:szCs w:val="24"/>
              </w:rPr>
            </w:pPr>
            <w:r w:rsidRPr="00453C2F">
              <w:rPr>
                <w:b/>
                <w:color w:val="4F2683"/>
                <w:sz w:val="24"/>
                <w:szCs w:val="24"/>
              </w:rPr>
              <w:t xml:space="preserve">Learning Outcomes </w:t>
            </w:r>
          </w:p>
          <w:p w:rsidR="00C055C2" w:rsidRPr="00453C2F" w:rsidRDefault="00C055C2" w:rsidP="00453C2F">
            <w:pPr>
              <w:rPr>
                <w:b/>
                <w:color w:val="4F2683"/>
                <w:sz w:val="24"/>
                <w:szCs w:val="24"/>
              </w:rPr>
            </w:pPr>
          </w:p>
          <w:p w:rsidR="00C055C2" w:rsidRPr="00453C2F" w:rsidRDefault="00C055C2" w:rsidP="00453C2F">
            <w:pPr>
              <w:rPr>
                <w:b/>
                <w:color w:val="4F2683"/>
                <w:sz w:val="24"/>
                <w:szCs w:val="24"/>
              </w:rPr>
            </w:pPr>
            <w:r w:rsidRPr="00453C2F">
              <w:rPr>
                <w:b/>
                <w:color w:val="4F2683"/>
                <w:sz w:val="24"/>
                <w:szCs w:val="24"/>
              </w:rPr>
              <w:t>The learner will:</w:t>
            </w:r>
          </w:p>
        </w:tc>
        <w:tc>
          <w:tcPr>
            <w:tcW w:w="4961" w:type="dxa"/>
          </w:tcPr>
          <w:p w:rsidR="00C055C2" w:rsidRPr="00453C2F" w:rsidRDefault="00C055C2" w:rsidP="00453C2F">
            <w:pPr>
              <w:rPr>
                <w:b/>
                <w:color w:val="4F2683"/>
                <w:sz w:val="24"/>
                <w:szCs w:val="24"/>
              </w:rPr>
            </w:pPr>
            <w:r w:rsidRPr="00453C2F">
              <w:rPr>
                <w:b/>
                <w:color w:val="4F2683"/>
                <w:sz w:val="24"/>
                <w:szCs w:val="24"/>
              </w:rPr>
              <w:t xml:space="preserve">Assessment Criteria </w:t>
            </w:r>
          </w:p>
          <w:p w:rsidR="00C055C2" w:rsidRPr="00453C2F" w:rsidRDefault="00C055C2" w:rsidP="00453C2F">
            <w:pPr>
              <w:rPr>
                <w:b/>
                <w:color w:val="4F2683"/>
                <w:sz w:val="24"/>
                <w:szCs w:val="24"/>
              </w:rPr>
            </w:pPr>
          </w:p>
          <w:p w:rsidR="00C055C2" w:rsidRPr="00453C2F" w:rsidRDefault="00C055C2" w:rsidP="00453C2F">
            <w:pPr>
              <w:rPr>
                <w:b/>
                <w:color w:val="4F2683"/>
                <w:sz w:val="24"/>
                <w:szCs w:val="24"/>
              </w:rPr>
            </w:pPr>
            <w:r w:rsidRPr="00453C2F">
              <w:rPr>
                <w:b/>
                <w:color w:val="4F2683"/>
                <w:sz w:val="24"/>
                <w:szCs w:val="24"/>
              </w:rPr>
              <w:t>The learner can:</w:t>
            </w:r>
          </w:p>
        </w:tc>
        <w:tc>
          <w:tcPr>
            <w:tcW w:w="1276" w:type="dxa"/>
          </w:tcPr>
          <w:p w:rsidR="00C055C2" w:rsidRPr="00453C2F" w:rsidRDefault="00C055C2" w:rsidP="00C055C2">
            <w:pPr>
              <w:jc w:val="center"/>
              <w:rPr>
                <w:b/>
                <w:color w:val="4F2683"/>
                <w:sz w:val="24"/>
                <w:szCs w:val="24"/>
              </w:rPr>
            </w:pPr>
            <w:r>
              <w:rPr>
                <w:b/>
                <w:color w:val="4F2683"/>
                <w:sz w:val="24"/>
                <w:szCs w:val="24"/>
              </w:rPr>
              <w:t>Evidence Location</w:t>
            </w:r>
          </w:p>
        </w:tc>
        <w:tc>
          <w:tcPr>
            <w:tcW w:w="1559" w:type="dxa"/>
          </w:tcPr>
          <w:p w:rsidR="00C055C2" w:rsidRPr="00453C2F" w:rsidRDefault="00C055C2" w:rsidP="00C055C2">
            <w:pPr>
              <w:jc w:val="center"/>
              <w:rPr>
                <w:b/>
                <w:color w:val="4F2683"/>
                <w:sz w:val="24"/>
                <w:szCs w:val="24"/>
              </w:rPr>
            </w:pPr>
            <w:r w:rsidRPr="00453C2F">
              <w:rPr>
                <w:b/>
                <w:color w:val="4F2683"/>
                <w:sz w:val="24"/>
                <w:szCs w:val="24"/>
              </w:rPr>
              <w:t>Completed?</w:t>
            </w:r>
          </w:p>
          <w:p w:rsidR="00C055C2" w:rsidRPr="00453C2F" w:rsidRDefault="00C055C2" w:rsidP="00C055C2">
            <w:pPr>
              <w:jc w:val="center"/>
              <w:rPr>
                <w:b/>
                <w:color w:val="4F2683"/>
                <w:sz w:val="24"/>
                <w:szCs w:val="24"/>
              </w:rPr>
            </w:pPr>
            <w:r w:rsidRPr="00453C2F">
              <w:rPr>
                <w:b/>
                <w:color w:val="4F2683"/>
                <w:sz w:val="24"/>
                <w:szCs w:val="24"/>
              </w:rPr>
              <w:t xml:space="preserve">(Learner </w:t>
            </w:r>
            <w:r>
              <w:rPr>
                <w:b/>
                <w:color w:val="4F2683"/>
                <w:sz w:val="24"/>
                <w:szCs w:val="24"/>
              </w:rPr>
              <w:t>Tick</w:t>
            </w:r>
            <w:r w:rsidRPr="00453C2F">
              <w:rPr>
                <w:b/>
                <w:color w:val="4F2683"/>
                <w:sz w:val="24"/>
                <w:szCs w:val="24"/>
              </w:rPr>
              <w:t>)</w:t>
            </w:r>
          </w:p>
        </w:tc>
      </w:tr>
      <w:tr w:rsidR="00C055C2" w:rsidRPr="00453C2F" w:rsidTr="00C055C2">
        <w:tc>
          <w:tcPr>
            <w:tcW w:w="2660" w:type="dxa"/>
            <w:vMerge w:val="restart"/>
          </w:tcPr>
          <w:p w:rsidR="00C055C2" w:rsidRPr="00453C2F" w:rsidRDefault="00C055C2" w:rsidP="00453C2F">
            <w:pPr>
              <w:ind w:left="284" w:hanging="284"/>
              <w:rPr>
                <w:color w:val="4F2683"/>
                <w:sz w:val="24"/>
                <w:szCs w:val="24"/>
              </w:rPr>
            </w:pPr>
            <w:r w:rsidRPr="00453C2F">
              <w:rPr>
                <w:color w:val="4F2683"/>
                <w:sz w:val="24"/>
                <w:szCs w:val="24"/>
              </w:rPr>
              <w:t xml:space="preserve">1. </w:t>
            </w:r>
            <w:r w:rsidRPr="00453C2F">
              <w:rPr>
                <w:sz w:val="24"/>
                <w:szCs w:val="24"/>
              </w:rPr>
              <w:t xml:space="preserve"> </w:t>
            </w:r>
            <w:r w:rsidRPr="00453C2F">
              <w:rPr>
                <w:rFonts w:cstheme="minorHAnsi"/>
                <w:color w:val="4F2683"/>
                <w:sz w:val="24"/>
                <w:szCs w:val="24"/>
              </w:rPr>
              <w:t xml:space="preserve">Be aware of </w:t>
            </w:r>
            <w:r w:rsidRPr="00453C2F">
              <w:rPr>
                <w:rFonts w:cstheme="minorHAnsi"/>
                <w:b/>
                <w:color w:val="4F2683"/>
                <w:sz w:val="24"/>
                <w:szCs w:val="24"/>
              </w:rPr>
              <w:t>relevant health and safety requirements</w:t>
            </w:r>
            <w:r w:rsidRPr="00453C2F">
              <w:rPr>
                <w:rFonts w:cstheme="minorHAnsi"/>
                <w:color w:val="4F2683"/>
                <w:sz w:val="24"/>
                <w:szCs w:val="24"/>
              </w:rPr>
              <w:t xml:space="preserve">, procedures and equipment </w:t>
            </w:r>
          </w:p>
        </w:tc>
        <w:tc>
          <w:tcPr>
            <w:tcW w:w="4961" w:type="dxa"/>
          </w:tcPr>
          <w:p w:rsidR="00C055C2" w:rsidRPr="00453C2F" w:rsidRDefault="00C055C2" w:rsidP="00EA63A4">
            <w:pPr>
              <w:spacing w:after="120"/>
              <w:ind w:left="459" w:hanging="459"/>
              <w:rPr>
                <w:color w:val="4F2683"/>
                <w:sz w:val="24"/>
                <w:szCs w:val="24"/>
              </w:rPr>
            </w:pPr>
            <w:r w:rsidRPr="00453C2F">
              <w:rPr>
                <w:color w:val="4F2683"/>
                <w:sz w:val="24"/>
                <w:szCs w:val="24"/>
              </w:rPr>
              <w:t>1.1   State the purpose of relevant, current Health and Safety requirements, for example, Health and Safety Act or the Control of Substances Hazardous to Health Regulations</w:t>
            </w:r>
          </w:p>
        </w:tc>
        <w:tc>
          <w:tcPr>
            <w:tcW w:w="1276" w:type="dxa"/>
          </w:tcPr>
          <w:p w:rsidR="00C055C2" w:rsidRPr="00453C2F" w:rsidRDefault="00C055C2" w:rsidP="00453C2F">
            <w:pPr>
              <w:jc w:val="center"/>
              <w:rPr>
                <w:color w:val="4F2683"/>
                <w:sz w:val="24"/>
                <w:szCs w:val="24"/>
              </w:rPr>
            </w:pPr>
            <w:r>
              <w:rPr>
                <w:color w:val="4F2683"/>
                <w:sz w:val="24"/>
                <w:szCs w:val="24"/>
              </w:rPr>
              <w:t>6</w:t>
            </w:r>
          </w:p>
        </w:tc>
        <w:tc>
          <w:tcPr>
            <w:tcW w:w="1559" w:type="dxa"/>
          </w:tcPr>
          <w:p w:rsidR="00C055C2" w:rsidRPr="00453C2F" w:rsidRDefault="00C055C2" w:rsidP="00453C2F">
            <w:pPr>
              <w:rPr>
                <w:color w:val="4F2683"/>
                <w:sz w:val="24"/>
                <w:szCs w:val="24"/>
              </w:rPr>
            </w:pPr>
          </w:p>
        </w:tc>
      </w:tr>
      <w:tr w:rsidR="00C055C2" w:rsidRPr="00453C2F" w:rsidTr="00C055C2">
        <w:tc>
          <w:tcPr>
            <w:tcW w:w="2660" w:type="dxa"/>
            <w:vMerge/>
          </w:tcPr>
          <w:p w:rsidR="00C055C2" w:rsidRPr="00453C2F" w:rsidRDefault="00C055C2" w:rsidP="00453C2F">
            <w:pPr>
              <w:ind w:left="284" w:hanging="284"/>
              <w:rPr>
                <w:color w:val="4F2683"/>
                <w:sz w:val="24"/>
                <w:szCs w:val="24"/>
              </w:rPr>
            </w:pPr>
          </w:p>
        </w:tc>
        <w:tc>
          <w:tcPr>
            <w:tcW w:w="4961" w:type="dxa"/>
          </w:tcPr>
          <w:p w:rsidR="00C055C2" w:rsidRPr="00453C2F" w:rsidRDefault="00C055C2" w:rsidP="00EA63A4">
            <w:pPr>
              <w:spacing w:after="120"/>
              <w:ind w:left="459" w:hanging="459"/>
              <w:rPr>
                <w:color w:val="4F2683"/>
                <w:sz w:val="24"/>
                <w:szCs w:val="24"/>
              </w:rPr>
            </w:pPr>
            <w:r w:rsidRPr="00453C2F">
              <w:rPr>
                <w:color w:val="4F2683"/>
                <w:sz w:val="24"/>
                <w:szCs w:val="24"/>
              </w:rPr>
              <w:t>1.2   State the correct procedures for reporting accidents and potential hazards</w:t>
            </w:r>
          </w:p>
        </w:tc>
        <w:tc>
          <w:tcPr>
            <w:tcW w:w="1276" w:type="dxa"/>
          </w:tcPr>
          <w:p w:rsidR="00C055C2" w:rsidRPr="00453C2F" w:rsidRDefault="00C055C2" w:rsidP="00453C2F">
            <w:pPr>
              <w:jc w:val="center"/>
              <w:rPr>
                <w:color w:val="4F2683"/>
                <w:sz w:val="24"/>
                <w:szCs w:val="24"/>
              </w:rPr>
            </w:pPr>
            <w:r>
              <w:rPr>
                <w:color w:val="4F2683"/>
                <w:sz w:val="24"/>
                <w:szCs w:val="24"/>
              </w:rPr>
              <w:t>7</w:t>
            </w:r>
          </w:p>
        </w:tc>
        <w:tc>
          <w:tcPr>
            <w:tcW w:w="1559" w:type="dxa"/>
          </w:tcPr>
          <w:p w:rsidR="00C055C2" w:rsidRPr="00453C2F" w:rsidRDefault="00C055C2" w:rsidP="00453C2F">
            <w:pPr>
              <w:rPr>
                <w:color w:val="4F2683"/>
                <w:sz w:val="24"/>
                <w:szCs w:val="24"/>
              </w:rPr>
            </w:pPr>
          </w:p>
        </w:tc>
      </w:tr>
      <w:tr w:rsidR="00C055C2" w:rsidRPr="00453C2F" w:rsidTr="00C055C2">
        <w:tc>
          <w:tcPr>
            <w:tcW w:w="2660" w:type="dxa"/>
            <w:vMerge/>
          </w:tcPr>
          <w:p w:rsidR="00C055C2" w:rsidRPr="00453C2F" w:rsidRDefault="00C055C2" w:rsidP="00453C2F">
            <w:pPr>
              <w:ind w:left="284" w:hanging="284"/>
              <w:rPr>
                <w:color w:val="4F2683"/>
                <w:sz w:val="24"/>
                <w:szCs w:val="24"/>
              </w:rPr>
            </w:pPr>
          </w:p>
        </w:tc>
        <w:tc>
          <w:tcPr>
            <w:tcW w:w="4961" w:type="dxa"/>
          </w:tcPr>
          <w:p w:rsidR="00C055C2" w:rsidRPr="00453C2F" w:rsidRDefault="00C055C2" w:rsidP="00EA63A4">
            <w:pPr>
              <w:spacing w:after="120"/>
              <w:ind w:left="459" w:hanging="459"/>
              <w:rPr>
                <w:color w:val="4F2683"/>
                <w:sz w:val="24"/>
                <w:szCs w:val="24"/>
              </w:rPr>
            </w:pPr>
            <w:r w:rsidRPr="00453C2F">
              <w:rPr>
                <w:color w:val="4F2683"/>
                <w:sz w:val="24"/>
                <w:szCs w:val="24"/>
              </w:rPr>
              <w:t xml:space="preserve">1.3  </w:t>
            </w:r>
            <w:r>
              <w:rPr>
                <w:color w:val="4F2683"/>
                <w:sz w:val="24"/>
                <w:szCs w:val="24"/>
              </w:rPr>
              <w:t xml:space="preserve"> </w:t>
            </w:r>
            <w:r w:rsidRPr="00453C2F">
              <w:rPr>
                <w:color w:val="4F2683"/>
                <w:sz w:val="24"/>
                <w:szCs w:val="24"/>
              </w:rPr>
              <w:t>State the correct response to two emergency situations</w:t>
            </w:r>
          </w:p>
        </w:tc>
        <w:tc>
          <w:tcPr>
            <w:tcW w:w="1276" w:type="dxa"/>
          </w:tcPr>
          <w:p w:rsidR="00C055C2" w:rsidRPr="00453C2F" w:rsidRDefault="00C055C2" w:rsidP="00453C2F">
            <w:pPr>
              <w:jc w:val="center"/>
              <w:rPr>
                <w:color w:val="4F2683"/>
                <w:sz w:val="24"/>
                <w:szCs w:val="24"/>
              </w:rPr>
            </w:pPr>
            <w:r>
              <w:rPr>
                <w:color w:val="4F2683"/>
                <w:sz w:val="24"/>
                <w:szCs w:val="24"/>
              </w:rPr>
              <w:t>8</w:t>
            </w:r>
          </w:p>
        </w:tc>
        <w:tc>
          <w:tcPr>
            <w:tcW w:w="1559" w:type="dxa"/>
          </w:tcPr>
          <w:p w:rsidR="00C055C2" w:rsidRPr="00453C2F" w:rsidRDefault="00C055C2" w:rsidP="00453C2F">
            <w:pPr>
              <w:rPr>
                <w:color w:val="4F2683"/>
                <w:sz w:val="24"/>
                <w:szCs w:val="24"/>
              </w:rPr>
            </w:pPr>
          </w:p>
        </w:tc>
      </w:tr>
      <w:tr w:rsidR="00C055C2" w:rsidRPr="00453C2F" w:rsidTr="00C055C2">
        <w:tc>
          <w:tcPr>
            <w:tcW w:w="2660" w:type="dxa"/>
            <w:vMerge/>
          </w:tcPr>
          <w:p w:rsidR="00C055C2" w:rsidRPr="00453C2F" w:rsidRDefault="00C055C2" w:rsidP="00453C2F">
            <w:pPr>
              <w:ind w:left="284" w:hanging="284"/>
              <w:rPr>
                <w:color w:val="4F2683"/>
                <w:sz w:val="24"/>
                <w:szCs w:val="24"/>
              </w:rPr>
            </w:pPr>
          </w:p>
        </w:tc>
        <w:tc>
          <w:tcPr>
            <w:tcW w:w="4961" w:type="dxa"/>
          </w:tcPr>
          <w:p w:rsidR="00C055C2" w:rsidRPr="00453C2F" w:rsidRDefault="00C055C2" w:rsidP="00EA63A4">
            <w:pPr>
              <w:spacing w:after="120"/>
              <w:ind w:left="459" w:hanging="459"/>
              <w:rPr>
                <w:color w:val="4F2683"/>
                <w:sz w:val="24"/>
                <w:szCs w:val="24"/>
              </w:rPr>
            </w:pPr>
            <w:r w:rsidRPr="00453C2F">
              <w:rPr>
                <w:color w:val="4F2683"/>
                <w:sz w:val="24"/>
                <w:szCs w:val="24"/>
              </w:rPr>
              <w:t>1.4  State the location of the use of emergency equipment, for example, fire/emergency alarm and first aid box</w:t>
            </w:r>
          </w:p>
        </w:tc>
        <w:tc>
          <w:tcPr>
            <w:tcW w:w="1276" w:type="dxa"/>
          </w:tcPr>
          <w:p w:rsidR="00C055C2" w:rsidRPr="00453C2F" w:rsidRDefault="00C055C2" w:rsidP="00453C2F">
            <w:pPr>
              <w:jc w:val="center"/>
              <w:rPr>
                <w:color w:val="4F2683"/>
                <w:sz w:val="24"/>
                <w:szCs w:val="24"/>
              </w:rPr>
            </w:pPr>
            <w:r>
              <w:rPr>
                <w:color w:val="4F2683"/>
                <w:sz w:val="24"/>
                <w:szCs w:val="24"/>
              </w:rPr>
              <w:t>9</w:t>
            </w:r>
          </w:p>
        </w:tc>
        <w:tc>
          <w:tcPr>
            <w:tcW w:w="1559" w:type="dxa"/>
          </w:tcPr>
          <w:p w:rsidR="00C055C2" w:rsidRPr="00453C2F" w:rsidRDefault="00C055C2" w:rsidP="00453C2F">
            <w:pPr>
              <w:rPr>
                <w:color w:val="4F2683"/>
                <w:sz w:val="24"/>
                <w:szCs w:val="24"/>
              </w:rPr>
            </w:pPr>
          </w:p>
        </w:tc>
      </w:tr>
      <w:tr w:rsidR="00C055C2" w:rsidRPr="00453C2F" w:rsidTr="00C055C2">
        <w:tc>
          <w:tcPr>
            <w:tcW w:w="2660" w:type="dxa"/>
            <w:vMerge w:val="restart"/>
          </w:tcPr>
          <w:p w:rsidR="00C055C2" w:rsidRPr="00453C2F" w:rsidRDefault="00C055C2" w:rsidP="00453C2F">
            <w:pPr>
              <w:ind w:left="284" w:hanging="284"/>
              <w:rPr>
                <w:rFonts w:cstheme="minorHAnsi"/>
                <w:color w:val="4F2683"/>
                <w:sz w:val="24"/>
                <w:szCs w:val="24"/>
              </w:rPr>
            </w:pPr>
            <w:r w:rsidRPr="00453C2F">
              <w:rPr>
                <w:color w:val="4F2683"/>
                <w:sz w:val="24"/>
                <w:szCs w:val="24"/>
              </w:rPr>
              <w:t>2.</w:t>
            </w:r>
            <w:r w:rsidRPr="00453C2F">
              <w:rPr>
                <w:sz w:val="24"/>
                <w:szCs w:val="24"/>
              </w:rPr>
              <w:t xml:space="preserve">  </w:t>
            </w:r>
            <w:r w:rsidRPr="00453C2F">
              <w:rPr>
                <w:rFonts w:cstheme="minorHAnsi"/>
                <w:color w:val="4F2683"/>
                <w:sz w:val="24"/>
                <w:szCs w:val="24"/>
              </w:rPr>
              <w:t>Recognise and manage risk by following safe working practises</w:t>
            </w:r>
          </w:p>
          <w:p w:rsidR="00C055C2" w:rsidRPr="00453C2F" w:rsidRDefault="00C055C2" w:rsidP="00453C2F">
            <w:pPr>
              <w:ind w:left="284" w:hanging="284"/>
              <w:rPr>
                <w:color w:val="4F2683"/>
                <w:sz w:val="24"/>
                <w:szCs w:val="24"/>
              </w:rPr>
            </w:pPr>
          </w:p>
        </w:tc>
        <w:tc>
          <w:tcPr>
            <w:tcW w:w="4961" w:type="dxa"/>
          </w:tcPr>
          <w:p w:rsidR="00C055C2" w:rsidRPr="00453C2F" w:rsidRDefault="00C055C2" w:rsidP="00EA63A4">
            <w:pPr>
              <w:spacing w:after="120"/>
              <w:ind w:left="459" w:hanging="459"/>
              <w:rPr>
                <w:b/>
                <w:color w:val="4F2683"/>
                <w:sz w:val="24"/>
                <w:szCs w:val="24"/>
              </w:rPr>
            </w:pPr>
            <w:r w:rsidRPr="00453C2F">
              <w:rPr>
                <w:color w:val="4F2683"/>
                <w:sz w:val="24"/>
                <w:szCs w:val="24"/>
              </w:rPr>
              <w:t xml:space="preserve">2.1. Identify the potential risks of a </w:t>
            </w:r>
            <w:r w:rsidRPr="00453C2F">
              <w:rPr>
                <w:b/>
                <w:color w:val="4F2683"/>
                <w:sz w:val="24"/>
                <w:szCs w:val="24"/>
              </w:rPr>
              <w:t>given situation</w:t>
            </w:r>
          </w:p>
        </w:tc>
        <w:tc>
          <w:tcPr>
            <w:tcW w:w="1276" w:type="dxa"/>
          </w:tcPr>
          <w:p w:rsidR="00C055C2" w:rsidRPr="00453C2F" w:rsidRDefault="00C055C2" w:rsidP="00453C2F">
            <w:pPr>
              <w:jc w:val="center"/>
              <w:rPr>
                <w:color w:val="4F2683"/>
                <w:sz w:val="24"/>
                <w:szCs w:val="24"/>
              </w:rPr>
            </w:pPr>
            <w:r>
              <w:rPr>
                <w:color w:val="4F2683"/>
                <w:sz w:val="24"/>
                <w:szCs w:val="24"/>
              </w:rPr>
              <w:t>10</w:t>
            </w:r>
          </w:p>
        </w:tc>
        <w:tc>
          <w:tcPr>
            <w:tcW w:w="1559" w:type="dxa"/>
          </w:tcPr>
          <w:p w:rsidR="00C055C2" w:rsidRPr="00453C2F" w:rsidRDefault="00C055C2" w:rsidP="00453C2F">
            <w:pPr>
              <w:rPr>
                <w:color w:val="4F2683"/>
                <w:sz w:val="24"/>
                <w:szCs w:val="24"/>
              </w:rPr>
            </w:pPr>
          </w:p>
        </w:tc>
      </w:tr>
      <w:tr w:rsidR="00C055C2" w:rsidRPr="00453C2F" w:rsidTr="00C055C2">
        <w:tc>
          <w:tcPr>
            <w:tcW w:w="2660" w:type="dxa"/>
            <w:vMerge/>
          </w:tcPr>
          <w:p w:rsidR="00C055C2" w:rsidRPr="00453C2F" w:rsidRDefault="00C055C2" w:rsidP="00453C2F">
            <w:pPr>
              <w:ind w:left="284" w:hanging="284"/>
              <w:rPr>
                <w:color w:val="4F2683"/>
                <w:sz w:val="24"/>
                <w:szCs w:val="24"/>
              </w:rPr>
            </w:pPr>
          </w:p>
        </w:tc>
        <w:tc>
          <w:tcPr>
            <w:tcW w:w="4961" w:type="dxa"/>
          </w:tcPr>
          <w:p w:rsidR="00C055C2" w:rsidRPr="00453C2F" w:rsidRDefault="00C055C2" w:rsidP="00EA63A4">
            <w:pPr>
              <w:spacing w:after="120"/>
              <w:ind w:left="459" w:hanging="459"/>
              <w:rPr>
                <w:color w:val="4F2683"/>
                <w:sz w:val="24"/>
                <w:szCs w:val="24"/>
              </w:rPr>
            </w:pPr>
            <w:r w:rsidRPr="00453C2F">
              <w:rPr>
                <w:color w:val="4F2683"/>
                <w:sz w:val="24"/>
                <w:szCs w:val="24"/>
              </w:rPr>
              <w:t>2.2.  State the purpose and use of safety equipment and/or clothing to minimise risk in particular tasks</w:t>
            </w:r>
          </w:p>
        </w:tc>
        <w:tc>
          <w:tcPr>
            <w:tcW w:w="1276" w:type="dxa"/>
          </w:tcPr>
          <w:p w:rsidR="00C055C2" w:rsidRPr="00453C2F" w:rsidRDefault="00C055C2" w:rsidP="00453C2F">
            <w:pPr>
              <w:jc w:val="center"/>
              <w:rPr>
                <w:color w:val="4F2683"/>
                <w:sz w:val="24"/>
                <w:szCs w:val="24"/>
              </w:rPr>
            </w:pPr>
            <w:r>
              <w:rPr>
                <w:color w:val="4F2683"/>
                <w:sz w:val="24"/>
                <w:szCs w:val="24"/>
              </w:rPr>
              <w:t>11</w:t>
            </w:r>
          </w:p>
        </w:tc>
        <w:tc>
          <w:tcPr>
            <w:tcW w:w="1559" w:type="dxa"/>
          </w:tcPr>
          <w:p w:rsidR="00C055C2" w:rsidRPr="00453C2F" w:rsidRDefault="00C055C2" w:rsidP="00453C2F">
            <w:pPr>
              <w:rPr>
                <w:color w:val="4F2683"/>
                <w:sz w:val="24"/>
                <w:szCs w:val="24"/>
              </w:rPr>
            </w:pPr>
          </w:p>
        </w:tc>
      </w:tr>
      <w:tr w:rsidR="00C055C2" w:rsidRPr="00453C2F" w:rsidTr="00C055C2">
        <w:tc>
          <w:tcPr>
            <w:tcW w:w="2660" w:type="dxa"/>
            <w:vMerge/>
          </w:tcPr>
          <w:p w:rsidR="00C055C2" w:rsidRPr="00453C2F" w:rsidRDefault="00C055C2" w:rsidP="00453C2F">
            <w:pPr>
              <w:ind w:left="284" w:hanging="284"/>
              <w:rPr>
                <w:color w:val="4F2683"/>
                <w:sz w:val="24"/>
                <w:szCs w:val="24"/>
              </w:rPr>
            </w:pPr>
          </w:p>
        </w:tc>
        <w:tc>
          <w:tcPr>
            <w:tcW w:w="4961" w:type="dxa"/>
          </w:tcPr>
          <w:p w:rsidR="00C055C2" w:rsidRPr="00453C2F" w:rsidRDefault="00C055C2" w:rsidP="00EA63A4">
            <w:pPr>
              <w:spacing w:after="120"/>
              <w:ind w:left="459" w:hanging="459"/>
              <w:rPr>
                <w:color w:val="4F2683"/>
                <w:sz w:val="24"/>
                <w:szCs w:val="24"/>
              </w:rPr>
            </w:pPr>
            <w:r w:rsidRPr="00453C2F">
              <w:rPr>
                <w:color w:val="4F2683"/>
                <w:sz w:val="24"/>
                <w:szCs w:val="24"/>
              </w:rPr>
              <w:t>2.3. Follow relevant health and safety procedures, for example, by selecting and using appropriate personal protective equipment or using correct manual handling techniques</w:t>
            </w:r>
          </w:p>
        </w:tc>
        <w:tc>
          <w:tcPr>
            <w:tcW w:w="1276" w:type="dxa"/>
          </w:tcPr>
          <w:p w:rsidR="00C055C2" w:rsidRPr="00453C2F" w:rsidRDefault="00C055C2" w:rsidP="00453C2F">
            <w:pPr>
              <w:jc w:val="center"/>
              <w:rPr>
                <w:color w:val="4F2683"/>
                <w:sz w:val="24"/>
                <w:szCs w:val="24"/>
              </w:rPr>
            </w:pPr>
            <w:r>
              <w:rPr>
                <w:color w:val="4F2683"/>
                <w:sz w:val="24"/>
                <w:szCs w:val="24"/>
              </w:rPr>
              <w:t>12</w:t>
            </w:r>
          </w:p>
        </w:tc>
        <w:tc>
          <w:tcPr>
            <w:tcW w:w="1559" w:type="dxa"/>
          </w:tcPr>
          <w:p w:rsidR="00C055C2" w:rsidRPr="00453C2F" w:rsidRDefault="00C055C2" w:rsidP="00453C2F">
            <w:pPr>
              <w:rPr>
                <w:color w:val="4F2683"/>
                <w:sz w:val="24"/>
                <w:szCs w:val="24"/>
              </w:rPr>
            </w:pPr>
          </w:p>
        </w:tc>
      </w:tr>
    </w:tbl>
    <w:p w:rsidR="009978D5" w:rsidRPr="00296B22" w:rsidRDefault="0059444C" w:rsidP="009978D5">
      <w:pPr>
        <w:pStyle w:val="UnitText"/>
        <w:ind w:firstLine="510"/>
        <w:rPr>
          <w:b/>
        </w:rPr>
      </w:pPr>
      <w:r>
        <w:rPr>
          <w:b/>
        </w:rPr>
        <w:t>Learning Outcome 1</w:t>
      </w:r>
    </w:p>
    <w:p w:rsidR="00435725" w:rsidRPr="003F5061" w:rsidRDefault="00453C2F" w:rsidP="003F5061">
      <w:pPr>
        <w:pStyle w:val="AC"/>
        <w:tabs>
          <w:tab w:val="clear" w:pos="792"/>
        </w:tabs>
      </w:pPr>
      <w:r>
        <w:rPr>
          <w:b/>
        </w:rPr>
        <w:tab/>
      </w:r>
      <w:r>
        <w:rPr>
          <w:b/>
        </w:rPr>
        <w:tab/>
      </w:r>
      <w:r w:rsidR="003F5061" w:rsidRPr="003F5061">
        <w:rPr>
          <w:rFonts w:cstheme="minorHAnsi"/>
          <w:b/>
        </w:rPr>
        <w:t>Relevant health and safety requirements:</w:t>
      </w:r>
      <w:r w:rsidR="0059444C" w:rsidRPr="003F5061">
        <w:rPr>
          <w:b/>
        </w:rPr>
        <w:t xml:space="preserve"> </w:t>
      </w:r>
      <w:r w:rsidR="003F5061">
        <w:t>Requirements and procedures should be relevant to the practical environment in which the learner is engaged e.g. manual handling for construction, hazardous substances for hair and beauty.</w:t>
      </w:r>
    </w:p>
    <w:p w:rsidR="00531319" w:rsidRDefault="00531319" w:rsidP="00531319">
      <w:pPr>
        <w:pStyle w:val="UnitText"/>
        <w:ind w:firstLine="510"/>
        <w:rPr>
          <w:rFonts w:ascii="Calibri" w:hAnsi="Calibri"/>
          <w:b/>
          <w:bCs w:val="0"/>
        </w:rPr>
      </w:pPr>
    </w:p>
    <w:p w:rsidR="00531319" w:rsidRDefault="003F5061" w:rsidP="00531319">
      <w:pPr>
        <w:pStyle w:val="UnitText"/>
        <w:ind w:firstLine="510"/>
        <w:rPr>
          <w:rFonts w:ascii="Calibri" w:hAnsi="Calibri"/>
          <w:b/>
          <w:bCs w:val="0"/>
        </w:rPr>
      </w:pPr>
      <w:r>
        <w:rPr>
          <w:rFonts w:ascii="Calibri" w:hAnsi="Calibri"/>
          <w:b/>
          <w:bCs w:val="0"/>
        </w:rPr>
        <w:t>Learning Outcome 2</w:t>
      </w:r>
    </w:p>
    <w:p w:rsidR="0059444C" w:rsidRPr="0059444C" w:rsidRDefault="00453C2F" w:rsidP="00531319">
      <w:pPr>
        <w:pStyle w:val="AC"/>
        <w:tabs>
          <w:tab w:val="clear" w:pos="792"/>
        </w:tabs>
      </w:pPr>
      <w:r>
        <w:rPr>
          <w:b/>
        </w:rPr>
        <w:tab/>
      </w:r>
      <w:r>
        <w:rPr>
          <w:b/>
        </w:rPr>
        <w:tab/>
      </w:r>
      <w:r w:rsidR="003F5061">
        <w:rPr>
          <w:b/>
        </w:rPr>
        <w:t>2.1</w:t>
      </w:r>
      <w:r w:rsidR="0059444C">
        <w:t xml:space="preserve"> </w:t>
      </w:r>
      <w:r w:rsidR="003F5061">
        <w:rPr>
          <w:b/>
        </w:rPr>
        <w:t>Given Situation</w:t>
      </w:r>
      <w:r w:rsidR="0059444C">
        <w:rPr>
          <w:b/>
        </w:rPr>
        <w:t xml:space="preserve">: </w:t>
      </w:r>
      <w:r w:rsidR="003F5061">
        <w:t>This should relate closely to the practical environment in which the learner is engaged.</w:t>
      </w:r>
    </w:p>
    <w:p w:rsidR="00BA0AC9" w:rsidRDefault="00BA0AC9">
      <w:pPr>
        <w:rPr>
          <w:rFonts w:ascii="Calibri" w:eastAsia="Times New Roman" w:hAnsi="Calibri" w:cs="Arial"/>
          <w:color w:val="4F2683"/>
          <w:sz w:val="24"/>
          <w:szCs w:val="24"/>
          <w:lang w:eastAsia="en-US"/>
        </w:rPr>
      </w:pPr>
      <w:r>
        <w:br w:type="page"/>
      </w:r>
    </w:p>
    <w:p w:rsidR="00435725" w:rsidRDefault="00435725" w:rsidP="00435725">
      <w:pPr>
        <w:pStyle w:val="AC"/>
        <w:tabs>
          <w:tab w:val="clear" w:pos="792"/>
        </w:tabs>
        <w:ind w:left="0" w:firstLine="0"/>
      </w:pPr>
    </w:p>
    <w:p w:rsidR="00C055C2" w:rsidRPr="00C055C2" w:rsidRDefault="00C055C2" w:rsidP="00C055C2">
      <w:pPr>
        <w:spacing w:after="120" w:line="240" w:lineRule="auto"/>
        <w:rPr>
          <w:rFonts w:eastAsia="Times New Roman" w:cs="Times New Roman"/>
          <w:b/>
          <w:color w:val="4F2683"/>
          <w:sz w:val="24"/>
          <w:szCs w:val="24"/>
          <w:lang w:eastAsia="en-US"/>
        </w:rPr>
      </w:pPr>
      <w:r w:rsidRPr="00C055C2">
        <w:rPr>
          <w:rFonts w:eastAsia="Times New Roman" w:cs="Times New Roman"/>
          <w:b/>
          <w:color w:val="4F2683"/>
          <w:sz w:val="24"/>
          <w:szCs w:val="24"/>
          <w:lang w:eastAsia="en-US"/>
        </w:rPr>
        <w:t>Final Tutor Feedback (Strengths and Areas for Improvement):</w:t>
      </w:r>
    </w:p>
    <w:tbl>
      <w:tblPr>
        <w:tblW w:w="10695"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4A0" w:firstRow="1" w:lastRow="0" w:firstColumn="1" w:lastColumn="0" w:noHBand="0" w:noVBand="1"/>
      </w:tblPr>
      <w:tblGrid>
        <w:gridCol w:w="10695"/>
      </w:tblGrid>
      <w:tr w:rsidR="00C055C2" w:rsidRPr="00C055C2" w:rsidTr="00D17716">
        <w:tc>
          <w:tcPr>
            <w:tcW w:w="10695" w:type="dxa"/>
            <w:tcBorders>
              <w:top w:val="single" w:sz="2" w:space="0" w:color="EE2C74"/>
              <w:left w:val="single" w:sz="2" w:space="0" w:color="EE2C74"/>
              <w:bottom w:val="single" w:sz="2" w:space="0" w:color="EE2C74"/>
              <w:right w:val="single" w:sz="2" w:space="0" w:color="EE2C74"/>
            </w:tcBorders>
          </w:tcPr>
          <w:p w:rsidR="00C055C2" w:rsidRPr="00C055C2" w:rsidRDefault="00C055C2" w:rsidP="00C055C2">
            <w:pPr>
              <w:spacing w:after="0" w:line="240" w:lineRule="auto"/>
              <w:rPr>
                <w:rFonts w:eastAsia="Times New Roman" w:cs="Times New Roman"/>
                <w:sz w:val="24"/>
                <w:szCs w:val="24"/>
                <w:lang w:eastAsia="en-US"/>
              </w:rPr>
            </w:pPr>
          </w:p>
          <w:p w:rsidR="00C055C2" w:rsidRPr="00C055C2" w:rsidRDefault="00C055C2" w:rsidP="00C055C2">
            <w:pPr>
              <w:spacing w:after="0" w:line="240" w:lineRule="auto"/>
              <w:rPr>
                <w:rFonts w:eastAsia="Times New Roman" w:cs="Times New Roman"/>
                <w:sz w:val="24"/>
                <w:szCs w:val="24"/>
                <w:lang w:eastAsia="en-US"/>
              </w:rPr>
            </w:pPr>
          </w:p>
          <w:p w:rsidR="00C055C2" w:rsidRPr="00C055C2" w:rsidRDefault="00C055C2" w:rsidP="00C055C2">
            <w:pPr>
              <w:spacing w:after="0" w:line="240" w:lineRule="auto"/>
              <w:rPr>
                <w:rFonts w:eastAsia="Times New Roman" w:cs="Times New Roman"/>
                <w:sz w:val="24"/>
                <w:szCs w:val="24"/>
                <w:lang w:eastAsia="en-US"/>
              </w:rPr>
            </w:pPr>
          </w:p>
          <w:p w:rsidR="00C055C2" w:rsidRPr="00C055C2" w:rsidRDefault="00C055C2" w:rsidP="00C055C2">
            <w:pPr>
              <w:spacing w:after="0" w:line="24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p w:rsidR="00C055C2" w:rsidRPr="00C055C2" w:rsidRDefault="00C055C2" w:rsidP="00C055C2">
            <w:pPr>
              <w:spacing w:after="120" w:line="480" w:lineRule="auto"/>
              <w:rPr>
                <w:rFonts w:eastAsia="Times New Roman" w:cs="Times New Roman"/>
                <w:sz w:val="24"/>
                <w:szCs w:val="24"/>
                <w:lang w:eastAsia="en-US"/>
              </w:rPr>
            </w:pPr>
          </w:p>
        </w:tc>
      </w:tr>
    </w:tbl>
    <w:p w:rsidR="00C055C2" w:rsidRPr="00C055C2" w:rsidRDefault="00C055C2" w:rsidP="00C055C2">
      <w:pPr>
        <w:numPr>
          <w:ilvl w:val="12"/>
          <w:numId w:val="0"/>
        </w:numPr>
        <w:spacing w:after="0" w:line="240" w:lineRule="auto"/>
        <w:rPr>
          <w:rFonts w:eastAsia="Times New Roman"/>
          <w:sz w:val="20"/>
        </w:rPr>
      </w:pPr>
    </w:p>
    <w:p w:rsidR="00C055C2" w:rsidRPr="00C055C2" w:rsidRDefault="00C055C2" w:rsidP="00C055C2">
      <w:pPr>
        <w:tabs>
          <w:tab w:val="num" w:pos="612"/>
        </w:tabs>
        <w:spacing w:after="0" w:line="240" w:lineRule="auto"/>
        <w:jc w:val="both"/>
        <w:rPr>
          <w:rFonts w:eastAsia="Times New Roman" w:cs="Arial"/>
          <w:b/>
          <w:bCs/>
          <w:color w:val="4F2683"/>
          <w:sz w:val="24"/>
          <w:szCs w:val="28"/>
          <w:lang w:eastAsia="en-US"/>
        </w:rPr>
      </w:pPr>
      <w:r w:rsidRPr="00C055C2">
        <w:rPr>
          <w:rFonts w:eastAsia="Times New Roman" w:cs="Arial"/>
          <w:b/>
          <w:bCs/>
          <w:color w:val="4F2683"/>
          <w:sz w:val="24"/>
          <w:szCs w:val="28"/>
          <w:lang w:eastAsia="en-US"/>
        </w:rPr>
        <w:t>Learner Submission Disclaimer</w:t>
      </w:r>
    </w:p>
    <w:p w:rsidR="00C055C2" w:rsidRPr="00C055C2" w:rsidRDefault="00C055C2" w:rsidP="00C055C2">
      <w:pPr>
        <w:tabs>
          <w:tab w:val="num" w:pos="612"/>
        </w:tabs>
        <w:spacing w:after="0" w:line="240" w:lineRule="auto"/>
        <w:jc w:val="both"/>
        <w:rPr>
          <w:rFonts w:eastAsia="Times New Roman" w:cs="Arial"/>
          <w:color w:val="4F2683"/>
          <w:sz w:val="24"/>
          <w:szCs w:val="28"/>
          <w:lang w:eastAsia="en-US"/>
        </w:rPr>
      </w:pPr>
      <w:r w:rsidRPr="00C055C2">
        <w:rPr>
          <w:rFonts w:eastAsia="Times New Roman" w:cs="Arial"/>
          <w:color w:val="4F2683"/>
          <w:sz w:val="24"/>
          <w:szCs w:val="28"/>
          <w:lang w:eastAsia="en-US"/>
        </w:rPr>
        <w:t>I declare that this is an original piece of work and that all of the work is my own unless referenced.</w:t>
      </w:r>
    </w:p>
    <w:p w:rsidR="00C055C2" w:rsidRPr="00C055C2" w:rsidRDefault="00C055C2" w:rsidP="00C055C2">
      <w:pPr>
        <w:tabs>
          <w:tab w:val="num" w:pos="612"/>
        </w:tabs>
        <w:spacing w:after="0" w:line="240" w:lineRule="auto"/>
        <w:jc w:val="both"/>
        <w:rPr>
          <w:rFonts w:eastAsia="Times New Roman" w:cs="Arial"/>
          <w:color w:val="4F2683"/>
          <w:sz w:val="24"/>
          <w:szCs w:val="28"/>
          <w:lang w:eastAsia="en-US"/>
        </w:rPr>
      </w:pPr>
    </w:p>
    <w:p w:rsidR="00C055C2" w:rsidRPr="00C055C2" w:rsidRDefault="00C055C2" w:rsidP="00C055C2">
      <w:pPr>
        <w:tabs>
          <w:tab w:val="num" w:pos="612"/>
        </w:tabs>
        <w:spacing w:after="0" w:line="240" w:lineRule="auto"/>
        <w:jc w:val="both"/>
        <w:rPr>
          <w:rFonts w:eastAsia="Times New Roman" w:cs="Arial"/>
          <w:b/>
          <w:color w:val="4F2683"/>
          <w:sz w:val="24"/>
          <w:szCs w:val="28"/>
          <w:lang w:eastAsia="en-US"/>
        </w:rPr>
      </w:pPr>
      <w:r w:rsidRPr="00C055C2">
        <w:rPr>
          <w:rFonts w:eastAsia="Times New Roman" w:cs="Arial"/>
          <w:b/>
          <w:color w:val="4F2683"/>
          <w:sz w:val="24"/>
          <w:szCs w:val="28"/>
          <w:lang w:eastAsia="en-US"/>
        </w:rPr>
        <w:t xml:space="preserve">Assessor Disclaimer </w:t>
      </w:r>
    </w:p>
    <w:p w:rsidR="00C055C2" w:rsidRPr="00C055C2" w:rsidRDefault="00C055C2" w:rsidP="00C055C2">
      <w:pPr>
        <w:tabs>
          <w:tab w:val="num" w:pos="612"/>
        </w:tabs>
        <w:spacing w:after="0" w:line="240" w:lineRule="auto"/>
        <w:rPr>
          <w:rFonts w:eastAsia="Times New Roman" w:cs="Arial"/>
          <w:color w:val="4F2683"/>
          <w:sz w:val="24"/>
          <w:szCs w:val="28"/>
          <w:lang w:eastAsia="en-US"/>
        </w:rPr>
      </w:pPr>
      <w:r w:rsidRPr="00C055C2">
        <w:rPr>
          <w:rFonts w:eastAsia="Times New Roman" w:cs="Arial"/>
          <w:color w:val="4F2683"/>
          <w:sz w:val="24"/>
          <w:szCs w:val="28"/>
          <w:lang w:eastAsia="en-US"/>
        </w:rPr>
        <w:t>I confirm that this learner’s work fully meets all the assessment criteria listed above at the correct level and that any specified evidence requirements have been addressed.</w:t>
      </w:r>
    </w:p>
    <w:p w:rsidR="00C055C2" w:rsidRPr="00C055C2" w:rsidRDefault="00C055C2" w:rsidP="00C055C2">
      <w:pPr>
        <w:tabs>
          <w:tab w:val="num" w:pos="612"/>
        </w:tabs>
        <w:spacing w:after="0" w:line="240" w:lineRule="auto"/>
        <w:rPr>
          <w:rFonts w:eastAsia="Times New Roman" w:cs="Arial"/>
          <w:color w:val="4F2683"/>
          <w:sz w:val="16"/>
          <w:szCs w:val="28"/>
          <w:lang w:eastAsia="en-US"/>
        </w:rPr>
      </w:pPr>
    </w:p>
    <w:p w:rsidR="00C055C2" w:rsidRPr="00C055C2" w:rsidRDefault="00C055C2" w:rsidP="00C055C2">
      <w:pPr>
        <w:tabs>
          <w:tab w:val="num" w:pos="612"/>
        </w:tabs>
        <w:spacing w:after="0" w:line="240" w:lineRule="auto"/>
        <w:jc w:val="both"/>
        <w:rPr>
          <w:rFonts w:eastAsia="Times New Roman" w:cs="Arial"/>
          <w:bCs/>
          <w:color w:val="4F2683"/>
          <w:sz w:val="16"/>
          <w:szCs w:val="28"/>
          <w:lang w:eastAsia="en-US"/>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C055C2" w:rsidRPr="00C055C2" w:rsidTr="00D17716">
        <w:tc>
          <w:tcPr>
            <w:tcW w:w="1105" w:type="dxa"/>
            <w:hideMark/>
          </w:tcPr>
          <w:p w:rsidR="00C055C2" w:rsidRPr="00C055C2" w:rsidRDefault="00C055C2" w:rsidP="00C055C2">
            <w:pPr>
              <w:numPr>
                <w:ilvl w:val="12"/>
                <w:numId w:val="0"/>
              </w:numPr>
              <w:spacing w:after="0" w:line="240" w:lineRule="auto"/>
              <w:rPr>
                <w:rFonts w:ascii="Calibri" w:eastAsia="Times New Roman" w:hAnsi="Calibri" w:cs="Times New Roman"/>
                <w:b/>
                <w:color w:val="4F2683"/>
              </w:rPr>
            </w:pPr>
            <w:r w:rsidRPr="00C055C2">
              <w:rPr>
                <w:rFonts w:ascii="Calibri" w:eastAsia="Times New Roman" w:hAnsi="Calibri" w:cs="Times New Roman"/>
                <w:b/>
                <w:color w:val="4F2683"/>
              </w:rPr>
              <w:t>Assessor</w:t>
            </w:r>
          </w:p>
        </w:tc>
        <w:tc>
          <w:tcPr>
            <w:tcW w:w="2469" w:type="dxa"/>
            <w:tcBorders>
              <w:top w:val="nil"/>
              <w:left w:val="nil"/>
              <w:bottom w:val="single" w:sz="4" w:space="0" w:color="auto"/>
              <w:right w:val="nil"/>
            </w:tcBorders>
          </w:tcPr>
          <w:p w:rsidR="00C055C2" w:rsidRPr="00C055C2" w:rsidRDefault="00C055C2" w:rsidP="00C055C2">
            <w:pPr>
              <w:numPr>
                <w:ilvl w:val="12"/>
                <w:numId w:val="0"/>
              </w:numPr>
              <w:spacing w:after="0" w:line="240" w:lineRule="auto"/>
              <w:rPr>
                <w:rFonts w:ascii="Calibri" w:eastAsia="Times New Roman" w:hAnsi="Calibri" w:cs="Times New Roman"/>
                <w:b/>
                <w:color w:val="4F2683"/>
              </w:rPr>
            </w:pPr>
          </w:p>
        </w:tc>
        <w:tc>
          <w:tcPr>
            <w:tcW w:w="1074" w:type="dxa"/>
            <w:hideMark/>
          </w:tcPr>
          <w:p w:rsidR="00C055C2" w:rsidRPr="00C055C2" w:rsidRDefault="00C055C2" w:rsidP="00C055C2">
            <w:pPr>
              <w:numPr>
                <w:ilvl w:val="12"/>
                <w:numId w:val="0"/>
              </w:numPr>
              <w:spacing w:after="0" w:line="240" w:lineRule="auto"/>
              <w:rPr>
                <w:rFonts w:ascii="Calibri" w:eastAsia="Times New Roman" w:hAnsi="Calibri" w:cs="Times New Roman"/>
                <w:b/>
                <w:color w:val="4F2683"/>
              </w:rPr>
            </w:pPr>
            <w:r w:rsidRPr="00C055C2">
              <w:rPr>
                <w:rFonts w:ascii="Calibri" w:eastAsia="Times New Roman" w:hAnsi="Calibri" w:cs="Times New Roman"/>
                <w:b/>
                <w:color w:val="4F2683"/>
              </w:rPr>
              <w:t>Learner</w:t>
            </w:r>
          </w:p>
        </w:tc>
        <w:tc>
          <w:tcPr>
            <w:tcW w:w="3402" w:type="dxa"/>
            <w:tcBorders>
              <w:top w:val="nil"/>
              <w:left w:val="nil"/>
              <w:bottom w:val="single" w:sz="4" w:space="0" w:color="auto"/>
              <w:right w:val="nil"/>
            </w:tcBorders>
          </w:tcPr>
          <w:p w:rsidR="00C055C2" w:rsidRPr="00C055C2" w:rsidRDefault="00C055C2" w:rsidP="00C055C2">
            <w:pPr>
              <w:numPr>
                <w:ilvl w:val="12"/>
                <w:numId w:val="0"/>
              </w:numPr>
              <w:spacing w:after="0" w:line="240" w:lineRule="auto"/>
              <w:rPr>
                <w:rFonts w:ascii="Calibri" w:eastAsia="Times New Roman" w:hAnsi="Calibri" w:cs="Times New Roman"/>
                <w:b/>
                <w:color w:val="4F2683"/>
              </w:rPr>
            </w:pPr>
          </w:p>
        </w:tc>
        <w:tc>
          <w:tcPr>
            <w:tcW w:w="709" w:type="dxa"/>
            <w:hideMark/>
          </w:tcPr>
          <w:p w:rsidR="00C055C2" w:rsidRPr="00C055C2" w:rsidRDefault="00C055C2" w:rsidP="00C055C2">
            <w:pPr>
              <w:numPr>
                <w:ilvl w:val="12"/>
                <w:numId w:val="0"/>
              </w:numPr>
              <w:spacing w:after="0" w:line="240" w:lineRule="auto"/>
              <w:rPr>
                <w:rFonts w:ascii="Calibri" w:eastAsia="Times New Roman" w:hAnsi="Calibri" w:cs="Times New Roman"/>
                <w:b/>
                <w:color w:val="4F2683"/>
              </w:rPr>
            </w:pPr>
            <w:r w:rsidRPr="00C055C2">
              <w:rPr>
                <w:rFonts w:ascii="Calibri" w:eastAsia="Times New Roman" w:hAnsi="Calibri" w:cs="Times New Roman"/>
                <w:b/>
                <w:color w:val="4F2683"/>
              </w:rPr>
              <w:t>Date</w:t>
            </w:r>
          </w:p>
        </w:tc>
        <w:tc>
          <w:tcPr>
            <w:tcW w:w="1964" w:type="dxa"/>
            <w:tcBorders>
              <w:top w:val="nil"/>
              <w:left w:val="nil"/>
              <w:bottom w:val="single" w:sz="4" w:space="0" w:color="auto"/>
              <w:right w:val="nil"/>
            </w:tcBorders>
          </w:tcPr>
          <w:p w:rsidR="00C055C2" w:rsidRPr="00C055C2" w:rsidRDefault="00C055C2" w:rsidP="00C055C2">
            <w:pPr>
              <w:numPr>
                <w:ilvl w:val="12"/>
                <w:numId w:val="0"/>
              </w:numPr>
              <w:spacing w:after="0" w:line="240" w:lineRule="auto"/>
              <w:rPr>
                <w:rFonts w:ascii="Calibri" w:eastAsia="Times New Roman" w:hAnsi="Calibri" w:cs="Times New Roman"/>
                <w:b/>
                <w:color w:val="4F2683"/>
              </w:rPr>
            </w:pPr>
          </w:p>
        </w:tc>
      </w:tr>
    </w:tbl>
    <w:p w:rsidR="00453C2F" w:rsidRPr="00453C2F" w:rsidRDefault="00453C2F" w:rsidP="00453C2F">
      <w:pPr>
        <w:spacing w:after="0"/>
        <w:rPr>
          <w:rFonts w:ascii="Calibri" w:eastAsia="Times New Roman" w:hAnsi="Calibri" w:cs="Times New Roman"/>
          <w:b/>
          <w:color w:val="EE2C74"/>
          <w:sz w:val="48"/>
          <w:szCs w:val="48"/>
        </w:rPr>
      </w:pPr>
      <w:bookmarkStart w:id="0" w:name="_GoBack"/>
      <w:bookmarkEnd w:id="0"/>
      <w:r w:rsidRPr="00453C2F">
        <w:rPr>
          <w:rFonts w:ascii="Calibri" w:eastAsia="Times New Roman" w:hAnsi="Calibri" w:cs="Times New Roman"/>
          <w:b/>
          <w:color w:val="EE2C74"/>
          <w:sz w:val="48"/>
          <w:szCs w:val="48"/>
        </w:rPr>
        <w:lastRenderedPageBreak/>
        <w:t>Expectations</w:t>
      </w:r>
    </w:p>
    <w:p w:rsidR="00453C2F" w:rsidRPr="00453C2F" w:rsidRDefault="00453C2F" w:rsidP="00453C2F">
      <w:pPr>
        <w:spacing w:after="0"/>
        <w:rPr>
          <w:rFonts w:ascii="Comic Sans MS" w:eastAsia="Times New Roman" w:hAnsi="Comic Sans MS" w:cs="Times New Roman"/>
          <w:sz w:val="28"/>
          <w:szCs w:val="28"/>
        </w:rPr>
      </w:pPr>
      <w:r w:rsidRPr="00453C2F">
        <w:rPr>
          <w:rFonts w:ascii="Comic Sans MS" w:eastAsia="Times New Roman" w:hAnsi="Comic Sans MS" w:cs="Times New Roman"/>
          <w:sz w:val="28"/>
          <w:szCs w:val="28"/>
        </w:rPr>
        <w:t>Complete this section before you start the course.</w:t>
      </w:r>
    </w:p>
    <w:p w:rsidR="00453C2F" w:rsidRPr="00453C2F" w:rsidRDefault="00453C2F" w:rsidP="00453C2F">
      <w:pPr>
        <w:spacing w:after="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 xml:space="preserve">One expectation you have of the course: </w:t>
      </w:r>
    </w:p>
    <w:p w:rsidR="00453C2F" w:rsidRPr="00453C2F" w:rsidRDefault="00453C2F" w:rsidP="00453C2F">
      <w:pPr>
        <w:spacing w:after="0"/>
        <w:rPr>
          <w:rFonts w:ascii="Calibri" w:eastAsia="Times New Roman" w:hAnsi="Calibri" w:cs="Times New Roman"/>
          <w:color w:val="4F2683"/>
          <w:sz w:val="24"/>
          <w:szCs w:val="24"/>
        </w:rPr>
      </w:pPr>
    </w:p>
    <w:p w:rsidR="00453C2F" w:rsidRPr="00453C2F" w:rsidRDefault="00453C2F" w:rsidP="00453C2F">
      <w:pPr>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tabs>
          <w:tab w:val="left" w:pos="2355"/>
        </w:tabs>
        <w:rPr>
          <w:rFonts w:ascii="Calibri" w:eastAsia="Times New Roman" w:hAnsi="Calibri" w:cs="Times New Roman"/>
          <w:sz w:val="24"/>
          <w:szCs w:val="24"/>
        </w:rPr>
      </w:pP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 xml:space="preserve">One thing you would like to get out of the course: </w:t>
      </w: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tabs>
          <w:tab w:val="left" w:pos="2355"/>
        </w:tabs>
        <w:rPr>
          <w:rFonts w:ascii="Comic Sans MS" w:eastAsia="Times New Roman" w:hAnsi="Comic Sans MS" w:cs="Times New Roman"/>
          <w:sz w:val="28"/>
          <w:szCs w:val="28"/>
        </w:rPr>
      </w:pPr>
      <w:r w:rsidRPr="00453C2F">
        <w:rPr>
          <w:rFonts w:ascii="Comic Sans MS" w:eastAsia="Times New Roman" w:hAnsi="Comic Sans MS" w:cs="Times New Roman"/>
          <w:sz w:val="28"/>
          <w:szCs w:val="28"/>
        </w:rPr>
        <w:t>Please keep hold of this sheet. It can be useful to look at it later and see how it compares with how you found the course at the end.</w:t>
      </w:r>
    </w:p>
    <w:p w:rsidR="00453C2F" w:rsidRPr="00453C2F" w:rsidRDefault="00453C2F" w:rsidP="00453C2F">
      <w:pPr>
        <w:tabs>
          <w:tab w:val="left" w:pos="2355"/>
        </w:tabs>
        <w:rPr>
          <w:rFonts w:ascii="Comic Sans MS" w:eastAsia="Times New Roman" w:hAnsi="Comic Sans MS" w:cs="Times New Roman"/>
          <w:sz w:val="28"/>
          <w:szCs w:val="28"/>
        </w:rPr>
      </w:pPr>
    </w:p>
    <w:p w:rsidR="00453C2F" w:rsidRPr="00453C2F" w:rsidRDefault="00453C2F" w:rsidP="00453C2F">
      <w:pPr>
        <w:tabs>
          <w:tab w:val="left" w:pos="2355"/>
        </w:tabs>
        <w:spacing w:after="0"/>
        <w:rPr>
          <w:rFonts w:ascii="Calibri" w:eastAsia="Times New Roman" w:hAnsi="Calibri" w:cs="Times New Roman"/>
          <w:b/>
          <w:color w:val="EE2C74"/>
          <w:sz w:val="48"/>
          <w:szCs w:val="48"/>
        </w:rPr>
      </w:pPr>
      <w:r w:rsidRPr="00453C2F">
        <w:rPr>
          <w:rFonts w:ascii="Calibri" w:eastAsia="Times New Roman" w:hAnsi="Calibri" w:cs="Times New Roman"/>
          <w:b/>
          <w:color w:val="EE2C74"/>
          <w:sz w:val="48"/>
          <w:szCs w:val="48"/>
        </w:rPr>
        <w:t>Review</w:t>
      </w:r>
    </w:p>
    <w:p w:rsidR="00453C2F" w:rsidRPr="00453C2F" w:rsidRDefault="00453C2F" w:rsidP="00453C2F">
      <w:pPr>
        <w:tabs>
          <w:tab w:val="left" w:pos="2355"/>
        </w:tabs>
        <w:spacing w:after="0"/>
        <w:rPr>
          <w:rFonts w:ascii="Comic Sans MS" w:eastAsia="Times New Roman" w:hAnsi="Comic Sans MS" w:cs="Times New Roman"/>
          <w:sz w:val="28"/>
          <w:szCs w:val="28"/>
        </w:rPr>
      </w:pPr>
      <w:r w:rsidRPr="00453C2F">
        <w:rPr>
          <w:rFonts w:ascii="Comic Sans MS" w:eastAsia="Times New Roman" w:hAnsi="Comic Sans MS" w:cs="Times New Roman"/>
          <w:sz w:val="28"/>
          <w:szCs w:val="28"/>
        </w:rPr>
        <w:t>Complete this at the end of the course.</w:t>
      </w: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One thing you have learned from the course:</w:t>
      </w:r>
    </w:p>
    <w:p w:rsidR="00453C2F" w:rsidRPr="00453C2F" w:rsidRDefault="00453C2F" w:rsidP="00453C2F">
      <w:pPr>
        <w:spacing w:after="120"/>
        <w:rPr>
          <w:rFonts w:ascii="Calibri" w:eastAsia="Times New Roman" w:hAnsi="Calibri" w:cs="Times New Roman"/>
          <w:color w:val="4F2683"/>
          <w:sz w:val="24"/>
          <w:szCs w:val="24"/>
        </w:rPr>
      </w:pP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tabs>
          <w:tab w:val="left" w:pos="2355"/>
        </w:tabs>
        <w:spacing w:after="120"/>
        <w:rPr>
          <w:rFonts w:ascii="Calibri" w:eastAsia="Times New Roman" w:hAnsi="Calibri" w:cs="Times New Roman"/>
          <w:sz w:val="24"/>
          <w:szCs w:val="24"/>
        </w:rPr>
      </w:pP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One thing you can take with you for the future:</w:t>
      </w: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Pr="00453C2F" w:rsidRDefault="00453C2F" w:rsidP="00453C2F">
      <w:pPr>
        <w:spacing w:after="120"/>
        <w:rPr>
          <w:rFonts w:ascii="Calibri" w:eastAsia="Times New Roman" w:hAnsi="Calibri" w:cs="Times New Roman"/>
          <w:color w:val="4F2683"/>
          <w:sz w:val="24"/>
          <w:szCs w:val="24"/>
        </w:rPr>
      </w:pPr>
      <w:r w:rsidRPr="00453C2F">
        <w:rPr>
          <w:rFonts w:ascii="Calibri" w:eastAsia="Times New Roman" w:hAnsi="Calibri" w:cs="Times New Roman"/>
          <w:color w:val="4F2683"/>
          <w:sz w:val="24"/>
          <w:szCs w:val="24"/>
        </w:rPr>
        <w:t>………………………………………………………………………………………………………………….</w:t>
      </w:r>
    </w:p>
    <w:p w:rsidR="00453C2F" w:rsidRDefault="00453C2F" w:rsidP="002709C8">
      <w:pPr>
        <w:jc w:val="center"/>
        <w:rPr>
          <w:b/>
          <w:color w:val="EE2C74"/>
          <w:sz w:val="48"/>
          <w:szCs w:val="48"/>
        </w:rPr>
      </w:pPr>
    </w:p>
    <w:p w:rsidR="00846728" w:rsidRPr="00B30A8F" w:rsidRDefault="00453C2F" w:rsidP="002709C8">
      <w:pPr>
        <w:jc w:val="center"/>
        <w:rPr>
          <w:b/>
          <w:color w:val="EE2C74"/>
          <w:sz w:val="48"/>
          <w:szCs w:val="48"/>
        </w:rPr>
      </w:pPr>
      <w:r w:rsidRPr="00453C2F">
        <w:rPr>
          <w:b/>
          <w:color w:val="EE2C74"/>
          <w:sz w:val="48"/>
          <w:szCs w:val="48"/>
        </w:rPr>
        <w:lastRenderedPageBreak/>
        <w:t>Health and Safety in a Practical Environment</w:t>
      </w:r>
    </w:p>
    <w:p w:rsidR="006363F7" w:rsidRPr="00B30A8F" w:rsidRDefault="006363F7" w:rsidP="002A2E7B">
      <w:pPr>
        <w:spacing w:after="0" w:line="240" w:lineRule="auto"/>
        <w:rPr>
          <w:b/>
          <w:color w:val="4F2683"/>
          <w:sz w:val="28"/>
          <w:szCs w:val="28"/>
        </w:rPr>
      </w:pPr>
      <w:r w:rsidRPr="00B30A8F">
        <w:rPr>
          <w:b/>
          <w:color w:val="4F2683"/>
          <w:sz w:val="28"/>
          <w:szCs w:val="28"/>
        </w:rPr>
        <w:t>LO</w:t>
      </w:r>
      <w:r w:rsidR="00516E23" w:rsidRPr="00B30A8F">
        <w:rPr>
          <w:b/>
          <w:color w:val="4F2683"/>
          <w:sz w:val="28"/>
          <w:szCs w:val="28"/>
        </w:rPr>
        <w:t>1</w:t>
      </w:r>
      <w:r w:rsidR="00453C2F">
        <w:rPr>
          <w:b/>
          <w:color w:val="4F2683"/>
          <w:sz w:val="28"/>
          <w:szCs w:val="28"/>
        </w:rPr>
        <w:t>.</w:t>
      </w:r>
      <w:r w:rsidR="00516E23" w:rsidRPr="00B30A8F">
        <w:rPr>
          <w:b/>
          <w:color w:val="4F2683"/>
          <w:sz w:val="28"/>
          <w:szCs w:val="28"/>
        </w:rPr>
        <w:t xml:space="preserve"> </w:t>
      </w:r>
      <w:r w:rsidR="003F5061" w:rsidRPr="005E1AC8">
        <w:rPr>
          <w:rFonts w:cs="Calibri"/>
          <w:b/>
          <w:color w:val="4F2679"/>
          <w:sz w:val="28"/>
          <w:szCs w:val="24"/>
        </w:rPr>
        <w:t>Be aware of relevant health and safety requirements, procedures and equipment</w:t>
      </w:r>
    </w:p>
    <w:p w:rsidR="003F5061" w:rsidRPr="005E1AC8" w:rsidRDefault="002A2E7B" w:rsidP="003F5061">
      <w:pPr>
        <w:spacing w:after="0" w:line="240" w:lineRule="auto"/>
        <w:rPr>
          <w:color w:val="4F2683"/>
          <w:sz w:val="24"/>
          <w:szCs w:val="20"/>
        </w:rPr>
      </w:pPr>
      <w:r>
        <w:rPr>
          <w:color w:val="4F2683"/>
          <w:sz w:val="24"/>
          <w:szCs w:val="24"/>
        </w:rPr>
        <w:t>1.1.</w:t>
      </w:r>
      <w:r w:rsidRPr="002A2E7B">
        <w:rPr>
          <w:color w:val="4F2683"/>
          <w:sz w:val="24"/>
          <w:szCs w:val="24"/>
        </w:rPr>
        <w:t xml:space="preserve"> </w:t>
      </w:r>
      <w:r w:rsidR="003F5061" w:rsidRPr="005E1AC8">
        <w:rPr>
          <w:color w:val="4F2683"/>
          <w:sz w:val="24"/>
          <w:szCs w:val="20"/>
        </w:rPr>
        <w:t xml:space="preserve">State the purpose of relevant, current Health and Safety </w:t>
      </w:r>
      <w:r w:rsidR="00453C2F">
        <w:rPr>
          <w:color w:val="4F2683"/>
          <w:sz w:val="24"/>
          <w:szCs w:val="20"/>
        </w:rPr>
        <w:t>r</w:t>
      </w:r>
      <w:r w:rsidR="003F5061" w:rsidRPr="005E1AC8">
        <w:rPr>
          <w:color w:val="4F2683"/>
          <w:sz w:val="24"/>
          <w:szCs w:val="20"/>
        </w:rPr>
        <w:t>equirements</w:t>
      </w:r>
    </w:p>
    <w:p w:rsidR="00671FB5" w:rsidRDefault="00671FB5" w:rsidP="002A2E7B">
      <w:pPr>
        <w:spacing w:after="0" w:line="240" w:lineRule="auto"/>
        <w:rPr>
          <w:color w:val="4F2683"/>
          <w:sz w:val="24"/>
          <w:szCs w:val="24"/>
        </w:rPr>
      </w:pPr>
    </w:p>
    <w:p w:rsidR="003F5061" w:rsidRDefault="00181F0D" w:rsidP="00BA0AC9">
      <w:pPr>
        <w:spacing w:after="0" w:line="240" w:lineRule="auto"/>
        <w:rPr>
          <w:rFonts w:ascii="Comic Sans MS" w:hAnsi="Comic Sans MS"/>
          <w:sz w:val="28"/>
          <w:szCs w:val="28"/>
        </w:rPr>
      </w:pPr>
      <w:r>
        <w:rPr>
          <w:rFonts w:ascii="Comic Sans MS" w:hAnsi="Comic Sans MS"/>
          <w:sz w:val="28"/>
          <w:szCs w:val="28"/>
        </w:rPr>
        <w:t>Complete the table below:</w:t>
      </w:r>
    </w:p>
    <w:p w:rsidR="00181F0D" w:rsidRDefault="00181F0D" w:rsidP="00BA0AC9">
      <w:pPr>
        <w:spacing w:after="0" w:line="240" w:lineRule="auto"/>
        <w:rPr>
          <w:rFonts w:ascii="Comic Sans MS" w:hAnsi="Comic Sans MS"/>
          <w:sz w:val="28"/>
          <w:szCs w:val="28"/>
        </w:rPr>
      </w:pPr>
    </w:p>
    <w:tbl>
      <w:tblPr>
        <w:tblStyle w:val="TableGrid"/>
        <w:tblW w:w="0" w:type="auto"/>
        <w:tblLook w:val="04A0" w:firstRow="1" w:lastRow="0" w:firstColumn="1" w:lastColumn="0" w:noHBand="0" w:noVBand="1"/>
      </w:tblPr>
      <w:tblGrid>
        <w:gridCol w:w="5341"/>
        <w:gridCol w:w="5341"/>
      </w:tblGrid>
      <w:tr w:rsidR="003F5061" w:rsidTr="00181F0D">
        <w:tc>
          <w:tcPr>
            <w:tcW w:w="5341" w:type="dxa"/>
            <w:shd w:val="clear" w:color="auto" w:fill="D9D9D9" w:themeFill="background1" w:themeFillShade="D9"/>
          </w:tcPr>
          <w:p w:rsidR="003F5061" w:rsidRPr="003F5061" w:rsidRDefault="003F5061" w:rsidP="003F5061">
            <w:pPr>
              <w:jc w:val="center"/>
              <w:rPr>
                <w:rFonts w:ascii="Comic Sans MS" w:hAnsi="Comic Sans MS"/>
                <w:sz w:val="24"/>
                <w:szCs w:val="28"/>
              </w:rPr>
            </w:pPr>
          </w:p>
          <w:p w:rsidR="003F5061" w:rsidRPr="003F5061" w:rsidRDefault="003F5061" w:rsidP="003F5061">
            <w:pPr>
              <w:jc w:val="center"/>
              <w:rPr>
                <w:rFonts w:ascii="Comic Sans MS" w:hAnsi="Comic Sans MS"/>
                <w:sz w:val="24"/>
                <w:szCs w:val="28"/>
              </w:rPr>
            </w:pPr>
            <w:r w:rsidRPr="003F5061">
              <w:rPr>
                <w:rFonts w:ascii="Comic Sans MS" w:hAnsi="Comic Sans MS"/>
                <w:sz w:val="24"/>
                <w:szCs w:val="28"/>
              </w:rPr>
              <w:t xml:space="preserve">What are the relevant </w:t>
            </w:r>
            <w:r>
              <w:rPr>
                <w:rFonts w:ascii="Comic Sans MS" w:hAnsi="Comic Sans MS"/>
                <w:sz w:val="24"/>
                <w:szCs w:val="28"/>
              </w:rPr>
              <w:t xml:space="preserve">current Health and Safety requirements in </w:t>
            </w:r>
            <w:r w:rsidRPr="00427E49">
              <w:rPr>
                <w:rFonts w:ascii="Comic Sans MS" w:hAnsi="Comic Sans MS"/>
                <w:sz w:val="24"/>
                <w:szCs w:val="28"/>
                <w:highlight w:val="yellow"/>
              </w:rPr>
              <w:t xml:space="preserve">your </w:t>
            </w:r>
            <w:r w:rsidR="00427E49" w:rsidRPr="00427E49">
              <w:rPr>
                <w:rFonts w:ascii="Comic Sans MS" w:hAnsi="Comic Sans MS"/>
                <w:sz w:val="24"/>
                <w:szCs w:val="28"/>
                <w:highlight w:val="yellow"/>
              </w:rPr>
              <w:t>scenario</w:t>
            </w:r>
            <w:r w:rsidR="00B43A15">
              <w:rPr>
                <w:rFonts w:ascii="Comic Sans MS" w:hAnsi="Comic Sans MS"/>
                <w:sz w:val="24"/>
                <w:szCs w:val="28"/>
              </w:rPr>
              <w:t xml:space="preserve">? </w:t>
            </w:r>
            <w:r w:rsidR="00B43A15" w:rsidRPr="00B43A15">
              <w:rPr>
                <w:rFonts w:ascii="Comic Sans MS" w:hAnsi="Comic Sans MS"/>
                <w:sz w:val="20"/>
                <w:szCs w:val="28"/>
              </w:rPr>
              <w:t>*See tutor notes on page 2</w:t>
            </w:r>
          </w:p>
          <w:p w:rsidR="003F5061" w:rsidRDefault="003F5061" w:rsidP="003F5061">
            <w:pPr>
              <w:jc w:val="center"/>
              <w:rPr>
                <w:rFonts w:ascii="Comic Sans MS" w:hAnsi="Comic Sans MS"/>
                <w:sz w:val="28"/>
                <w:szCs w:val="28"/>
              </w:rPr>
            </w:pPr>
          </w:p>
        </w:tc>
        <w:tc>
          <w:tcPr>
            <w:tcW w:w="5341" w:type="dxa"/>
            <w:shd w:val="clear" w:color="auto" w:fill="D9D9D9" w:themeFill="background1" w:themeFillShade="D9"/>
          </w:tcPr>
          <w:p w:rsidR="003F5061" w:rsidRDefault="003F5061" w:rsidP="003F5061">
            <w:pPr>
              <w:jc w:val="center"/>
              <w:rPr>
                <w:rFonts w:ascii="Comic Sans MS" w:hAnsi="Comic Sans MS"/>
                <w:sz w:val="28"/>
                <w:szCs w:val="28"/>
              </w:rPr>
            </w:pPr>
          </w:p>
          <w:p w:rsidR="003F5061" w:rsidRDefault="003F5061" w:rsidP="003F5061">
            <w:pPr>
              <w:jc w:val="center"/>
              <w:rPr>
                <w:rFonts w:ascii="Comic Sans MS" w:hAnsi="Comic Sans MS"/>
                <w:sz w:val="28"/>
                <w:szCs w:val="28"/>
              </w:rPr>
            </w:pPr>
            <w:r w:rsidRPr="003F5061">
              <w:rPr>
                <w:rFonts w:ascii="Comic Sans MS" w:hAnsi="Comic Sans MS"/>
                <w:sz w:val="24"/>
                <w:szCs w:val="28"/>
              </w:rPr>
              <w:t>What is their purpose?</w:t>
            </w:r>
          </w:p>
        </w:tc>
      </w:tr>
      <w:tr w:rsidR="003F5061" w:rsidTr="003F5061">
        <w:tc>
          <w:tcPr>
            <w:tcW w:w="5341" w:type="dxa"/>
          </w:tcPr>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p w:rsidR="00181F0D" w:rsidRDefault="00181F0D" w:rsidP="00BA0AC9">
            <w:pPr>
              <w:rPr>
                <w:rFonts w:ascii="Comic Sans MS" w:hAnsi="Comic Sans MS"/>
                <w:sz w:val="28"/>
                <w:szCs w:val="28"/>
              </w:rPr>
            </w:pPr>
          </w:p>
          <w:p w:rsidR="003F5061" w:rsidRDefault="003F5061" w:rsidP="00BA0AC9">
            <w:pPr>
              <w:rPr>
                <w:rFonts w:ascii="Comic Sans MS" w:hAnsi="Comic Sans MS"/>
                <w:sz w:val="28"/>
                <w:szCs w:val="28"/>
              </w:rPr>
            </w:pPr>
          </w:p>
        </w:tc>
        <w:tc>
          <w:tcPr>
            <w:tcW w:w="5341" w:type="dxa"/>
          </w:tcPr>
          <w:p w:rsidR="003F5061" w:rsidRDefault="003F5061" w:rsidP="00BA0AC9">
            <w:pPr>
              <w:rPr>
                <w:rFonts w:ascii="Comic Sans MS" w:hAnsi="Comic Sans MS"/>
                <w:sz w:val="28"/>
                <w:szCs w:val="28"/>
              </w:rPr>
            </w:pPr>
          </w:p>
        </w:tc>
      </w:tr>
      <w:tr w:rsidR="003F5061" w:rsidTr="003F5061">
        <w:tc>
          <w:tcPr>
            <w:tcW w:w="5341" w:type="dxa"/>
          </w:tcPr>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p w:rsidR="00181F0D" w:rsidRDefault="00181F0D" w:rsidP="00BA0AC9">
            <w:pPr>
              <w:rPr>
                <w:rFonts w:ascii="Comic Sans MS" w:hAnsi="Comic Sans MS"/>
                <w:sz w:val="28"/>
                <w:szCs w:val="28"/>
              </w:rPr>
            </w:pPr>
          </w:p>
          <w:p w:rsidR="003F5061" w:rsidRDefault="003F5061" w:rsidP="00BA0AC9">
            <w:pPr>
              <w:rPr>
                <w:rFonts w:ascii="Comic Sans MS" w:hAnsi="Comic Sans MS"/>
                <w:sz w:val="28"/>
                <w:szCs w:val="28"/>
              </w:rPr>
            </w:pPr>
          </w:p>
        </w:tc>
        <w:tc>
          <w:tcPr>
            <w:tcW w:w="5341" w:type="dxa"/>
          </w:tcPr>
          <w:p w:rsidR="003F5061" w:rsidRDefault="003F5061" w:rsidP="00BA0AC9">
            <w:pPr>
              <w:rPr>
                <w:rFonts w:ascii="Comic Sans MS" w:hAnsi="Comic Sans MS"/>
                <w:sz w:val="28"/>
                <w:szCs w:val="28"/>
              </w:rPr>
            </w:pPr>
          </w:p>
        </w:tc>
      </w:tr>
      <w:tr w:rsidR="003F5061" w:rsidTr="003F5061">
        <w:tc>
          <w:tcPr>
            <w:tcW w:w="5341" w:type="dxa"/>
          </w:tcPr>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p w:rsidR="00181F0D" w:rsidRDefault="00181F0D" w:rsidP="00BA0AC9">
            <w:pPr>
              <w:rPr>
                <w:rFonts w:ascii="Comic Sans MS" w:hAnsi="Comic Sans MS"/>
                <w:sz w:val="28"/>
                <w:szCs w:val="28"/>
              </w:rPr>
            </w:pPr>
          </w:p>
          <w:p w:rsidR="003F5061" w:rsidRDefault="003F5061" w:rsidP="00BA0AC9">
            <w:pPr>
              <w:rPr>
                <w:rFonts w:ascii="Comic Sans MS" w:hAnsi="Comic Sans MS"/>
                <w:sz w:val="28"/>
                <w:szCs w:val="28"/>
              </w:rPr>
            </w:pPr>
          </w:p>
        </w:tc>
        <w:tc>
          <w:tcPr>
            <w:tcW w:w="5341" w:type="dxa"/>
          </w:tcPr>
          <w:p w:rsidR="003F5061" w:rsidRDefault="003F5061" w:rsidP="00BA0AC9">
            <w:pPr>
              <w:rPr>
                <w:rFonts w:ascii="Comic Sans MS" w:hAnsi="Comic Sans MS"/>
                <w:sz w:val="28"/>
                <w:szCs w:val="28"/>
              </w:rPr>
            </w:pPr>
          </w:p>
        </w:tc>
      </w:tr>
      <w:tr w:rsidR="003F5061" w:rsidTr="003F5061">
        <w:tc>
          <w:tcPr>
            <w:tcW w:w="5341" w:type="dxa"/>
          </w:tcPr>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p w:rsidR="00181F0D" w:rsidRDefault="00181F0D" w:rsidP="00BA0AC9">
            <w:pPr>
              <w:rPr>
                <w:rFonts w:ascii="Comic Sans MS" w:hAnsi="Comic Sans MS"/>
                <w:sz w:val="28"/>
                <w:szCs w:val="28"/>
              </w:rPr>
            </w:pPr>
          </w:p>
          <w:p w:rsidR="003F5061" w:rsidRDefault="003F5061" w:rsidP="00BA0AC9">
            <w:pPr>
              <w:rPr>
                <w:rFonts w:ascii="Comic Sans MS" w:hAnsi="Comic Sans MS"/>
                <w:sz w:val="28"/>
                <w:szCs w:val="28"/>
              </w:rPr>
            </w:pPr>
          </w:p>
        </w:tc>
        <w:tc>
          <w:tcPr>
            <w:tcW w:w="5341" w:type="dxa"/>
          </w:tcPr>
          <w:p w:rsidR="003F5061" w:rsidRDefault="003F5061" w:rsidP="00BA0AC9">
            <w:pPr>
              <w:rPr>
                <w:rFonts w:ascii="Comic Sans MS" w:hAnsi="Comic Sans MS"/>
                <w:sz w:val="28"/>
                <w:szCs w:val="28"/>
              </w:rPr>
            </w:pPr>
          </w:p>
        </w:tc>
      </w:tr>
      <w:tr w:rsidR="003F5061" w:rsidTr="003F5061">
        <w:tc>
          <w:tcPr>
            <w:tcW w:w="5341" w:type="dxa"/>
          </w:tcPr>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p w:rsidR="00181F0D" w:rsidRDefault="00181F0D" w:rsidP="00BA0AC9">
            <w:pPr>
              <w:rPr>
                <w:rFonts w:ascii="Comic Sans MS" w:hAnsi="Comic Sans MS"/>
                <w:sz w:val="28"/>
                <w:szCs w:val="28"/>
              </w:rPr>
            </w:pPr>
          </w:p>
          <w:p w:rsidR="003F5061" w:rsidRDefault="003F5061" w:rsidP="00BA0AC9">
            <w:pPr>
              <w:rPr>
                <w:rFonts w:ascii="Comic Sans MS" w:hAnsi="Comic Sans MS"/>
                <w:sz w:val="28"/>
                <w:szCs w:val="28"/>
              </w:rPr>
            </w:pPr>
          </w:p>
          <w:p w:rsidR="003F5061" w:rsidRDefault="003F5061" w:rsidP="00BA0AC9">
            <w:pPr>
              <w:rPr>
                <w:rFonts w:ascii="Comic Sans MS" w:hAnsi="Comic Sans MS"/>
                <w:sz w:val="28"/>
                <w:szCs w:val="28"/>
              </w:rPr>
            </w:pPr>
          </w:p>
        </w:tc>
        <w:tc>
          <w:tcPr>
            <w:tcW w:w="5341" w:type="dxa"/>
          </w:tcPr>
          <w:p w:rsidR="003F5061" w:rsidRDefault="003F5061" w:rsidP="00BA0AC9">
            <w:pPr>
              <w:rPr>
                <w:rFonts w:ascii="Comic Sans MS" w:hAnsi="Comic Sans MS"/>
                <w:sz w:val="28"/>
                <w:szCs w:val="28"/>
              </w:rPr>
            </w:pPr>
          </w:p>
        </w:tc>
      </w:tr>
    </w:tbl>
    <w:p w:rsidR="00E718F1" w:rsidRDefault="00E718F1" w:rsidP="00181F0D">
      <w:pPr>
        <w:rPr>
          <w:color w:val="4F2683"/>
          <w:sz w:val="24"/>
          <w:szCs w:val="24"/>
        </w:rPr>
      </w:pPr>
    </w:p>
    <w:p w:rsidR="00BA0AC9" w:rsidRPr="00CE361F" w:rsidRDefault="00BA0AC9" w:rsidP="00181F0D">
      <w:pPr>
        <w:rPr>
          <w:color w:val="4F2683"/>
          <w:sz w:val="24"/>
          <w:szCs w:val="24"/>
        </w:rPr>
      </w:pPr>
      <w:r w:rsidRPr="00BA0AC9">
        <w:rPr>
          <w:color w:val="4F2683"/>
          <w:sz w:val="24"/>
          <w:szCs w:val="24"/>
        </w:rPr>
        <w:t>1.2</w:t>
      </w:r>
      <w:r>
        <w:rPr>
          <w:color w:val="4F2683"/>
          <w:sz w:val="24"/>
          <w:szCs w:val="24"/>
        </w:rPr>
        <w:t xml:space="preserve">. </w:t>
      </w:r>
      <w:r w:rsidR="001C0BDF">
        <w:rPr>
          <w:color w:val="4F2683"/>
          <w:sz w:val="24"/>
          <w:szCs w:val="24"/>
        </w:rPr>
        <w:t>State the correct proce</w:t>
      </w:r>
      <w:r w:rsidR="00CE361F">
        <w:rPr>
          <w:color w:val="4F2683"/>
          <w:sz w:val="24"/>
          <w:szCs w:val="24"/>
        </w:rPr>
        <w:t>dures for reporting accidents and potential hazards</w:t>
      </w:r>
    </w:p>
    <w:p w:rsidR="004E07A4" w:rsidRDefault="00181F0D" w:rsidP="00CE361F">
      <w:pPr>
        <w:spacing w:after="0" w:line="240" w:lineRule="auto"/>
        <w:rPr>
          <w:rFonts w:ascii="Comic Sans MS" w:hAnsi="Comic Sans MS"/>
          <w:color w:val="000000" w:themeColor="text1"/>
          <w:sz w:val="28"/>
          <w:szCs w:val="28"/>
        </w:rPr>
      </w:pPr>
      <w:r>
        <w:rPr>
          <w:rFonts w:ascii="Comic Sans MS" w:hAnsi="Comic Sans MS"/>
          <w:color w:val="000000" w:themeColor="text1"/>
          <w:sz w:val="28"/>
          <w:szCs w:val="28"/>
        </w:rPr>
        <w:t>State the</w:t>
      </w:r>
      <w:r w:rsidR="00CE361F" w:rsidRPr="00CE361F">
        <w:rPr>
          <w:rFonts w:ascii="Comic Sans MS" w:hAnsi="Comic Sans MS"/>
          <w:color w:val="000000" w:themeColor="text1"/>
          <w:sz w:val="28"/>
          <w:szCs w:val="28"/>
        </w:rPr>
        <w:t xml:space="preserve"> correct procedures for reporting accidents and pot</w:t>
      </w:r>
      <w:r w:rsidR="00CE361F">
        <w:rPr>
          <w:rFonts w:ascii="Comic Sans MS" w:hAnsi="Comic Sans MS"/>
          <w:color w:val="000000" w:themeColor="text1"/>
          <w:sz w:val="28"/>
          <w:szCs w:val="28"/>
        </w:rPr>
        <w:t xml:space="preserve">ential hazards in </w:t>
      </w:r>
      <w:r w:rsidR="00CE361F" w:rsidRPr="00125E70">
        <w:rPr>
          <w:rFonts w:ascii="Comic Sans MS" w:hAnsi="Comic Sans MS"/>
          <w:color w:val="000000" w:themeColor="text1"/>
          <w:sz w:val="28"/>
          <w:szCs w:val="28"/>
          <w:highlight w:val="yellow"/>
        </w:rPr>
        <w:t xml:space="preserve">your </w:t>
      </w:r>
      <w:r w:rsidR="00125E70" w:rsidRPr="00125E70">
        <w:rPr>
          <w:rFonts w:ascii="Comic Sans MS" w:hAnsi="Comic Sans MS"/>
          <w:color w:val="000000" w:themeColor="text1"/>
          <w:sz w:val="28"/>
          <w:szCs w:val="28"/>
          <w:highlight w:val="yellow"/>
        </w:rPr>
        <w:t>scenario</w:t>
      </w:r>
      <w:r w:rsidR="00B43A15" w:rsidRPr="00B43A15">
        <w:rPr>
          <w:rFonts w:ascii="Comic Sans MS" w:hAnsi="Comic Sans MS"/>
          <w:sz w:val="20"/>
          <w:szCs w:val="28"/>
        </w:rPr>
        <w:t>*See tutor notes on page 2</w:t>
      </w:r>
      <w:r>
        <w:rPr>
          <w:rFonts w:ascii="Comic Sans MS" w:hAnsi="Comic Sans MS"/>
          <w:color w:val="000000" w:themeColor="text1"/>
          <w:sz w:val="28"/>
          <w:szCs w:val="28"/>
        </w:rPr>
        <w:t>:</w:t>
      </w:r>
    </w:p>
    <w:p w:rsidR="00CE361F" w:rsidRPr="00CE361F" w:rsidRDefault="00CE361F" w:rsidP="00CE361F">
      <w:pPr>
        <w:spacing w:after="0" w:line="240" w:lineRule="auto"/>
        <w:rPr>
          <w:rFonts w:ascii="Comic Sans MS" w:hAnsi="Comic Sans MS"/>
          <w:color w:val="000000" w:themeColor="text1"/>
          <w:sz w:val="28"/>
          <w:szCs w:val="28"/>
        </w:rPr>
      </w:pPr>
    </w:p>
    <w:p w:rsidR="00E76897" w:rsidRPr="005D13C2" w:rsidRDefault="00C055C2" w:rsidP="005D13C2">
      <w:pPr>
        <w:jc w:val="center"/>
        <w:rPr>
          <w:color w:val="4F2683"/>
          <w:sz w:val="24"/>
          <w:szCs w:val="24"/>
        </w:rPr>
      </w:pPr>
      <w:r>
        <w:rPr>
          <w:rFonts w:ascii="Comic Sans MS" w:hAnsi="Comic Sans MS"/>
          <w:noProof/>
          <w:color w:val="4F2683"/>
          <w:sz w:val="10"/>
          <w:szCs w:val="28"/>
          <w:lang w:val="en-US" w:eastAsia="en-US"/>
        </w:rPr>
        <w:pict>
          <v:shapetype id="_x0000_t202" coordsize="21600,21600" o:spt="202" path="m,l,21600r21600,l21600,xe">
            <v:stroke joinstyle="miter"/>
            <v:path gradientshapeok="t" o:connecttype="rect"/>
          </v:shapetype>
          <v:shape id="_x0000_s1072" type="#_x0000_t202" style="position:absolute;left:0;text-align:left;margin-left:1.5pt;margin-top:10.6pt;width:507pt;height:589.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" strokecolor="red">
            <v:textbox>
              <w:txbxContent>
                <w:p w:rsidR="002C2DF0" w:rsidRPr="0082697F" w:rsidRDefault="002C2DF0" w:rsidP="0059444C">
                  <w:pPr>
                    <w:rPr>
                      <w:color w:val="17365D" w:themeColor="text2" w:themeShade="BF"/>
                    </w:rPr>
                  </w:pPr>
                  <w:r w:rsidRPr="00671FB5">
                    <w:rPr>
                      <w:noProof/>
                      <w:color w:val="FF0000"/>
                    </w:rPr>
                    <w:drawing>
                      <wp:inline distT="0" distB="0" distL="0" distR="0" wp14:anchorId="2F510B42" wp14:editId="53299F85">
                        <wp:extent cx="419100" cy="508000"/>
                        <wp:effectExtent l="19050" t="0" r="0" b="0"/>
                        <wp:docPr id="15"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10" cstate="print"/>
                                <a:stretch>
                                  <a:fillRect/>
                                </a:stretch>
                              </pic:blipFill>
                              <pic:spPr>
                                <a:xfrm>
                                  <a:off x="0" y="0"/>
                                  <a:ext cx="419100" cy="508000"/>
                                </a:xfrm>
                                <a:prstGeom prst="rect">
                                  <a:avLst/>
                                </a:prstGeom>
                              </pic:spPr>
                            </pic:pic>
                          </a:graphicData>
                        </a:graphic>
                      </wp:inline>
                    </w:drawing>
                  </w:r>
                </w:p>
              </w:txbxContent>
            </v:textbox>
          </v:shape>
        </w:pict>
      </w:r>
    </w:p>
    <w:p w:rsidR="00EA1BB5" w:rsidRDefault="00EA1BB5">
      <w:pPr>
        <w:rPr>
          <w:rFonts w:ascii="Comic Sans MS" w:hAnsi="Comic Sans MS"/>
          <w:color w:val="4F2683"/>
          <w:sz w:val="10"/>
          <w:szCs w:val="28"/>
        </w:rPr>
      </w:pPr>
      <w:r>
        <w:rPr>
          <w:rFonts w:ascii="Comic Sans MS" w:hAnsi="Comic Sans MS"/>
          <w:color w:val="4F2683"/>
          <w:sz w:val="10"/>
          <w:szCs w:val="28"/>
        </w:rPr>
        <w:t xml:space="preserve">                                                                       </w:t>
      </w:r>
    </w:p>
    <w:p w:rsidR="00EA1BB5" w:rsidRDefault="00EA1BB5">
      <w:pPr>
        <w:rPr>
          <w:rFonts w:ascii="Comic Sans MS" w:hAnsi="Comic Sans MS"/>
          <w:color w:val="4F2683"/>
          <w:sz w:val="10"/>
          <w:szCs w:val="28"/>
        </w:rPr>
      </w:pPr>
    </w:p>
    <w:p w:rsidR="004C3470" w:rsidRDefault="00EA1BB5">
      <w:pPr>
        <w:rPr>
          <w:color w:val="4F2683"/>
          <w:sz w:val="24"/>
          <w:szCs w:val="24"/>
        </w:rPr>
      </w:pPr>
      <w:r>
        <w:rPr>
          <w:rFonts w:ascii="Comic Sans MS" w:hAnsi="Comic Sans MS"/>
          <w:color w:val="4F2683"/>
          <w:sz w:val="10"/>
          <w:szCs w:val="28"/>
        </w:rPr>
        <w:t xml:space="preserve">                                                      </w:t>
      </w:r>
    </w:p>
    <w:p w:rsidR="004C3470" w:rsidRDefault="004C3470">
      <w:pPr>
        <w:rPr>
          <w:color w:val="4F2683"/>
          <w:sz w:val="24"/>
          <w:szCs w:val="24"/>
        </w:rPr>
      </w:pPr>
    </w:p>
    <w:p w:rsidR="004C3470" w:rsidRDefault="004C3470">
      <w:pPr>
        <w:rPr>
          <w:color w:val="4F2683"/>
          <w:sz w:val="24"/>
          <w:szCs w:val="24"/>
        </w:rPr>
      </w:pPr>
    </w:p>
    <w:p w:rsidR="004C3470" w:rsidRDefault="004C3470">
      <w:pPr>
        <w:rPr>
          <w:color w:val="4F2683"/>
          <w:sz w:val="24"/>
          <w:szCs w:val="24"/>
        </w:rPr>
      </w:pPr>
    </w:p>
    <w:p w:rsidR="004C3470" w:rsidRDefault="004C3470">
      <w:pPr>
        <w:rPr>
          <w:color w:val="4F2683"/>
          <w:sz w:val="24"/>
          <w:szCs w:val="24"/>
        </w:rPr>
      </w:pPr>
    </w:p>
    <w:p w:rsidR="004C3470" w:rsidRDefault="004C3470">
      <w:pPr>
        <w:rPr>
          <w:color w:val="4F2683"/>
          <w:sz w:val="24"/>
          <w:szCs w:val="24"/>
        </w:rPr>
      </w:pPr>
    </w:p>
    <w:p w:rsidR="004C3470" w:rsidRDefault="004C3470">
      <w:pPr>
        <w:rPr>
          <w:color w:val="4F2683"/>
          <w:sz w:val="24"/>
          <w:szCs w:val="24"/>
        </w:rPr>
      </w:pPr>
    </w:p>
    <w:p w:rsidR="004C3470" w:rsidRDefault="004C3470">
      <w:pPr>
        <w:rPr>
          <w:color w:val="4F2683"/>
          <w:sz w:val="24"/>
          <w:szCs w:val="24"/>
        </w:rPr>
      </w:pPr>
    </w:p>
    <w:p w:rsidR="004C3470" w:rsidRDefault="004C3470">
      <w:pPr>
        <w:rPr>
          <w:color w:val="4F2683"/>
          <w:sz w:val="24"/>
          <w:szCs w:val="24"/>
        </w:rPr>
      </w:pPr>
    </w:p>
    <w:p w:rsidR="00CE361F" w:rsidRDefault="00CE361F">
      <w:pPr>
        <w:rPr>
          <w:color w:val="4F2683"/>
          <w:sz w:val="24"/>
          <w:szCs w:val="24"/>
        </w:rPr>
      </w:pPr>
      <w:r>
        <w:rPr>
          <w:color w:val="4F2683"/>
          <w:sz w:val="24"/>
          <w:szCs w:val="24"/>
        </w:rPr>
        <w:br w:type="page"/>
      </w:r>
    </w:p>
    <w:p w:rsidR="004E07A4" w:rsidRPr="004C3470" w:rsidRDefault="00CE361F">
      <w:pPr>
        <w:rPr>
          <w:rFonts w:ascii="Comic Sans MS" w:hAnsi="Comic Sans MS"/>
          <w:color w:val="4F2683"/>
          <w:sz w:val="10"/>
          <w:szCs w:val="28"/>
        </w:rPr>
      </w:pPr>
      <w:r>
        <w:rPr>
          <w:color w:val="4F2683"/>
          <w:sz w:val="24"/>
          <w:szCs w:val="24"/>
        </w:rPr>
        <w:lastRenderedPageBreak/>
        <w:t>1.3</w:t>
      </w:r>
      <w:r w:rsidR="004E07A4">
        <w:rPr>
          <w:color w:val="4F2683"/>
          <w:sz w:val="24"/>
          <w:szCs w:val="24"/>
        </w:rPr>
        <w:t xml:space="preserve"> </w:t>
      </w:r>
      <w:r w:rsidRPr="00CE361F">
        <w:rPr>
          <w:color w:val="4F2683"/>
          <w:sz w:val="24"/>
          <w:szCs w:val="24"/>
        </w:rPr>
        <w:t>State the correct response to two emergency situations</w:t>
      </w:r>
    </w:p>
    <w:p w:rsidR="004E07A4" w:rsidRDefault="00CE361F">
      <w:pPr>
        <w:rPr>
          <w:sz w:val="24"/>
          <w:szCs w:val="24"/>
        </w:rPr>
      </w:pPr>
      <w:r>
        <w:rPr>
          <w:rFonts w:ascii="Comic Sans MS" w:hAnsi="Comic Sans MS"/>
          <w:sz w:val="28"/>
          <w:szCs w:val="28"/>
        </w:rPr>
        <w:t xml:space="preserve"> State the correct response to two emergency situations</w:t>
      </w:r>
      <w:r w:rsidR="00E718F1">
        <w:rPr>
          <w:rFonts w:ascii="Comic Sans MS" w:hAnsi="Comic Sans MS"/>
          <w:sz w:val="28"/>
          <w:szCs w:val="28"/>
        </w:rPr>
        <w:t xml:space="preserve"> below:</w:t>
      </w:r>
    </w:p>
    <w:tbl>
      <w:tblPr>
        <w:tblStyle w:val="TableGrid"/>
        <w:tblpPr w:leftFromText="180" w:rightFromText="180" w:vertAnchor="text" w:horzAnchor="margin" w:tblpY="458"/>
        <w:tblW w:w="0" w:type="auto"/>
        <w:tblLook w:val="04A0" w:firstRow="1" w:lastRow="0" w:firstColumn="1" w:lastColumn="0" w:noHBand="0" w:noVBand="1"/>
      </w:tblPr>
      <w:tblGrid>
        <w:gridCol w:w="10682"/>
      </w:tblGrid>
      <w:tr w:rsidR="00CE361F" w:rsidTr="00CE361F">
        <w:trPr>
          <w:trHeight w:val="9346"/>
        </w:trPr>
        <w:tc>
          <w:tcPr>
            <w:tcW w:w="10682" w:type="dxa"/>
          </w:tcPr>
          <w:p w:rsidR="00CE361F" w:rsidRDefault="00CE361F" w:rsidP="00CE361F">
            <w:pPr>
              <w:rPr>
                <w:sz w:val="24"/>
                <w:szCs w:val="24"/>
              </w:rPr>
            </w:pPr>
          </w:p>
          <w:p w:rsidR="00CE361F" w:rsidRPr="00181F0D" w:rsidRDefault="00CE361F" w:rsidP="00CE361F">
            <w:pPr>
              <w:rPr>
                <w:rFonts w:ascii="Comic Sans MS" w:hAnsi="Comic Sans MS"/>
                <w:sz w:val="28"/>
                <w:szCs w:val="28"/>
              </w:rPr>
            </w:pPr>
            <w:r w:rsidRPr="00125E70">
              <w:rPr>
                <w:rFonts w:ascii="Comic Sans MS" w:hAnsi="Comic Sans MS"/>
                <w:sz w:val="28"/>
                <w:szCs w:val="28"/>
                <w:highlight w:val="yellow"/>
              </w:rPr>
              <w:t>Em</w:t>
            </w:r>
            <w:r w:rsidR="00181F0D" w:rsidRPr="00125E70">
              <w:rPr>
                <w:rFonts w:ascii="Comic Sans MS" w:hAnsi="Comic Sans MS"/>
                <w:sz w:val="28"/>
                <w:szCs w:val="28"/>
                <w:highlight w:val="yellow"/>
              </w:rPr>
              <w:t>ergency s</w:t>
            </w:r>
            <w:r w:rsidRPr="00125E70">
              <w:rPr>
                <w:rFonts w:ascii="Comic Sans MS" w:hAnsi="Comic Sans MS"/>
                <w:sz w:val="28"/>
                <w:szCs w:val="28"/>
                <w:highlight w:val="yellow"/>
              </w:rPr>
              <w:t>ituation</w:t>
            </w:r>
            <w:r w:rsidR="00125E70">
              <w:rPr>
                <w:rFonts w:ascii="Comic Sans MS" w:hAnsi="Comic Sans MS"/>
                <w:sz w:val="28"/>
                <w:szCs w:val="28"/>
              </w:rPr>
              <w:t xml:space="preserve"> </w:t>
            </w:r>
            <w:r w:rsidR="00125E70" w:rsidRPr="00125E70">
              <w:rPr>
                <w:rFonts w:ascii="Comic Sans MS" w:hAnsi="Comic Sans MS"/>
                <w:sz w:val="28"/>
                <w:szCs w:val="28"/>
                <w:highlight w:val="yellow"/>
              </w:rPr>
              <w:t>1</w:t>
            </w:r>
            <w:r w:rsidR="00B43A15" w:rsidRPr="00B43A15">
              <w:rPr>
                <w:rFonts w:ascii="Comic Sans MS" w:hAnsi="Comic Sans MS"/>
                <w:sz w:val="20"/>
                <w:szCs w:val="28"/>
              </w:rPr>
              <w:t>*See tutor notes on page 2</w:t>
            </w:r>
            <w:r w:rsidRPr="00181F0D">
              <w:rPr>
                <w:rFonts w:ascii="Comic Sans MS" w:hAnsi="Comic Sans MS"/>
                <w:sz w:val="28"/>
                <w:szCs w:val="28"/>
              </w:rPr>
              <w:t>:</w:t>
            </w: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Default="00CE361F" w:rsidP="00CE361F">
            <w:pPr>
              <w:rPr>
                <w:rFonts w:ascii="Comic Sans MS" w:hAnsi="Comic Sans MS"/>
                <w:sz w:val="28"/>
                <w:szCs w:val="28"/>
              </w:rPr>
            </w:pPr>
          </w:p>
          <w:p w:rsidR="00181F0D" w:rsidRPr="00181F0D" w:rsidRDefault="00181F0D"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r w:rsidRPr="00181F0D">
              <w:rPr>
                <w:rFonts w:ascii="Comic Sans MS" w:hAnsi="Comic Sans MS"/>
                <w:sz w:val="28"/>
                <w:szCs w:val="28"/>
              </w:rPr>
              <w:t>What is the correct response?</w:t>
            </w: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181F0D" w:rsidP="00CE361F">
            <w:pPr>
              <w:rPr>
                <w:rFonts w:ascii="Comic Sans MS" w:hAnsi="Comic Sans MS"/>
                <w:sz w:val="28"/>
                <w:szCs w:val="28"/>
              </w:rPr>
            </w:pPr>
            <w:r w:rsidRPr="00125E70">
              <w:rPr>
                <w:rFonts w:ascii="Comic Sans MS" w:hAnsi="Comic Sans MS"/>
                <w:sz w:val="28"/>
                <w:szCs w:val="28"/>
                <w:highlight w:val="yellow"/>
              </w:rPr>
              <w:t>Emergency s</w:t>
            </w:r>
            <w:r w:rsidR="00CE361F" w:rsidRPr="00125E70">
              <w:rPr>
                <w:rFonts w:ascii="Comic Sans MS" w:hAnsi="Comic Sans MS"/>
                <w:sz w:val="28"/>
                <w:szCs w:val="28"/>
                <w:highlight w:val="yellow"/>
              </w:rPr>
              <w:t>ituation</w:t>
            </w:r>
            <w:r w:rsidR="00125E70" w:rsidRPr="00125E70">
              <w:rPr>
                <w:rFonts w:ascii="Comic Sans MS" w:hAnsi="Comic Sans MS"/>
                <w:sz w:val="28"/>
                <w:szCs w:val="28"/>
                <w:highlight w:val="yellow"/>
              </w:rPr>
              <w:t xml:space="preserve"> 2</w:t>
            </w:r>
            <w:r w:rsidR="00B43A15" w:rsidRPr="00B43A15">
              <w:rPr>
                <w:rFonts w:ascii="Comic Sans MS" w:hAnsi="Comic Sans MS"/>
                <w:sz w:val="20"/>
                <w:szCs w:val="28"/>
              </w:rPr>
              <w:t>*See tutor notes on page 2</w:t>
            </w:r>
            <w:r w:rsidR="00CE361F" w:rsidRPr="00181F0D">
              <w:rPr>
                <w:rFonts w:ascii="Comic Sans MS" w:hAnsi="Comic Sans MS"/>
                <w:sz w:val="28"/>
                <w:szCs w:val="28"/>
              </w:rPr>
              <w:t>:</w:t>
            </w: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p>
          <w:p w:rsidR="00CE361F" w:rsidRPr="00181F0D" w:rsidRDefault="00CE361F" w:rsidP="00CE361F">
            <w:pPr>
              <w:rPr>
                <w:rFonts w:ascii="Comic Sans MS" w:hAnsi="Comic Sans MS"/>
                <w:sz w:val="28"/>
                <w:szCs w:val="28"/>
              </w:rPr>
            </w:pPr>
            <w:r w:rsidRPr="00181F0D">
              <w:rPr>
                <w:rFonts w:ascii="Comic Sans MS" w:hAnsi="Comic Sans MS"/>
                <w:sz w:val="28"/>
                <w:szCs w:val="28"/>
              </w:rPr>
              <w:t>What is the correct response?</w:t>
            </w:r>
          </w:p>
          <w:p w:rsidR="00CE361F" w:rsidRDefault="00CE361F" w:rsidP="00CE361F">
            <w:pPr>
              <w:rPr>
                <w:sz w:val="24"/>
                <w:szCs w:val="24"/>
              </w:rPr>
            </w:pPr>
          </w:p>
          <w:p w:rsidR="00181F0D" w:rsidRDefault="00181F0D" w:rsidP="00CE361F">
            <w:pPr>
              <w:rPr>
                <w:sz w:val="24"/>
                <w:szCs w:val="24"/>
              </w:rPr>
            </w:pPr>
          </w:p>
          <w:p w:rsidR="00181F0D" w:rsidRDefault="00181F0D" w:rsidP="00CE361F">
            <w:pPr>
              <w:rPr>
                <w:sz w:val="24"/>
                <w:szCs w:val="24"/>
              </w:rPr>
            </w:pPr>
          </w:p>
          <w:p w:rsidR="00181F0D" w:rsidRDefault="00181F0D" w:rsidP="00CE361F">
            <w:pPr>
              <w:rPr>
                <w:sz w:val="24"/>
                <w:szCs w:val="24"/>
              </w:rPr>
            </w:pPr>
          </w:p>
          <w:p w:rsidR="00181F0D" w:rsidRDefault="00181F0D" w:rsidP="00CE361F">
            <w:pPr>
              <w:rPr>
                <w:sz w:val="24"/>
                <w:szCs w:val="24"/>
              </w:rPr>
            </w:pPr>
          </w:p>
          <w:p w:rsidR="00181F0D" w:rsidRDefault="00181F0D" w:rsidP="00CE361F">
            <w:pPr>
              <w:rPr>
                <w:sz w:val="24"/>
                <w:szCs w:val="24"/>
              </w:rPr>
            </w:pPr>
          </w:p>
          <w:p w:rsidR="00181F0D" w:rsidRDefault="00181F0D" w:rsidP="00CE361F">
            <w:pPr>
              <w:rPr>
                <w:sz w:val="24"/>
                <w:szCs w:val="24"/>
              </w:rPr>
            </w:pPr>
          </w:p>
          <w:p w:rsidR="00181F0D" w:rsidRDefault="00181F0D" w:rsidP="00CE361F">
            <w:pPr>
              <w:rPr>
                <w:sz w:val="24"/>
                <w:szCs w:val="24"/>
              </w:rPr>
            </w:pPr>
          </w:p>
          <w:p w:rsidR="00181F0D" w:rsidRDefault="00181F0D" w:rsidP="00CE361F">
            <w:pPr>
              <w:rPr>
                <w:sz w:val="24"/>
                <w:szCs w:val="24"/>
              </w:rPr>
            </w:pPr>
          </w:p>
        </w:tc>
      </w:tr>
    </w:tbl>
    <w:p w:rsidR="00181F0D" w:rsidRDefault="00181F0D" w:rsidP="00181F0D">
      <w:pPr>
        <w:spacing w:after="0" w:line="240" w:lineRule="auto"/>
        <w:rPr>
          <w:color w:val="4F2683"/>
          <w:sz w:val="24"/>
          <w:szCs w:val="24"/>
        </w:rPr>
      </w:pPr>
    </w:p>
    <w:p w:rsidR="002C2DF0" w:rsidRPr="00181F0D" w:rsidRDefault="00BF2CE7" w:rsidP="00181F0D">
      <w:pPr>
        <w:spacing w:after="0" w:line="240" w:lineRule="auto"/>
        <w:rPr>
          <w:sz w:val="24"/>
          <w:szCs w:val="24"/>
        </w:rPr>
      </w:pPr>
      <w:r>
        <w:rPr>
          <w:color w:val="4F2683"/>
          <w:sz w:val="24"/>
          <w:szCs w:val="24"/>
        </w:rPr>
        <w:lastRenderedPageBreak/>
        <w:t>1.4 State the location of the use of emergency equipment, for example, fire/emergency alarm and first aid box</w:t>
      </w:r>
    </w:p>
    <w:p w:rsidR="002C2DF0" w:rsidRPr="002C2DF0" w:rsidRDefault="002C2DF0" w:rsidP="00181F0D">
      <w:pPr>
        <w:spacing w:after="0" w:line="240" w:lineRule="auto"/>
        <w:rPr>
          <w:color w:val="4F2683"/>
          <w:sz w:val="24"/>
          <w:szCs w:val="24"/>
        </w:rPr>
      </w:pPr>
    </w:p>
    <w:p w:rsidR="00631A43" w:rsidRDefault="002C2DF0" w:rsidP="00181F0D">
      <w:pPr>
        <w:spacing w:after="0" w:line="240" w:lineRule="auto"/>
        <w:rPr>
          <w:rFonts w:ascii="Comic Sans MS" w:hAnsi="Comic Sans MS"/>
          <w:sz w:val="28"/>
          <w:szCs w:val="28"/>
        </w:rPr>
      </w:pPr>
      <w:r>
        <w:rPr>
          <w:rFonts w:ascii="Comic Sans MS" w:hAnsi="Comic Sans MS"/>
          <w:sz w:val="28"/>
          <w:szCs w:val="28"/>
        </w:rPr>
        <w:t>State the location of the use of emergency equipment</w:t>
      </w:r>
      <w:r w:rsidR="00181F0D">
        <w:rPr>
          <w:rFonts w:ascii="Comic Sans MS" w:hAnsi="Comic Sans MS"/>
          <w:sz w:val="28"/>
          <w:szCs w:val="28"/>
        </w:rPr>
        <w:t>:</w:t>
      </w:r>
    </w:p>
    <w:p w:rsidR="002C2DF0" w:rsidRPr="002C2DF0" w:rsidRDefault="002C2DF0" w:rsidP="002C2DF0">
      <w:pPr>
        <w:rPr>
          <w:sz w:val="24"/>
          <w:szCs w:val="24"/>
        </w:rPr>
      </w:pPr>
    </w:p>
    <w:tbl>
      <w:tblPr>
        <w:tblStyle w:val="TableGrid"/>
        <w:tblW w:w="0" w:type="auto"/>
        <w:tblInd w:w="318" w:type="dxa"/>
        <w:tblLook w:val="04A0" w:firstRow="1" w:lastRow="0" w:firstColumn="1" w:lastColumn="0" w:noHBand="0" w:noVBand="1"/>
      </w:tblPr>
      <w:tblGrid>
        <w:gridCol w:w="3051"/>
        <w:gridCol w:w="7313"/>
      </w:tblGrid>
      <w:tr w:rsidR="002C2DF0" w:rsidTr="00181F0D">
        <w:tc>
          <w:tcPr>
            <w:tcW w:w="3051" w:type="dxa"/>
            <w:shd w:val="clear" w:color="auto" w:fill="D9D9D9" w:themeFill="background1" w:themeFillShade="D9"/>
          </w:tcPr>
          <w:p w:rsidR="002C2DF0" w:rsidRDefault="002C2DF0" w:rsidP="002C2DF0">
            <w:pPr>
              <w:jc w:val="center"/>
              <w:rPr>
                <w:rFonts w:ascii="Comic Sans MS" w:hAnsi="Comic Sans MS"/>
                <w:color w:val="000000" w:themeColor="text1"/>
                <w:sz w:val="24"/>
                <w:szCs w:val="24"/>
              </w:rPr>
            </w:pPr>
          </w:p>
          <w:p w:rsidR="002C2DF0" w:rsidRDefault="00181F0D" w:rsidP="002C2DF0">
            <w:pPr>
              <w:jc w:val="center"/>
              <w:rPr>
                <w:rFonts w:ascii="Comic Sans MS" w:hAnsi="Comic Sans MS"/>
                <w:color w:val="000000" w:themeColor="text1"/>
                <w:sz w:val="24"/>
                <w:szCs w:val="24"/>
              </w:rPr>
            </w:pPr>
            <w:r>
              <w:rPr>
                <w:rFonts w:ascii="Comic Sans MS" w:hAnsi="Comic Sans MS"/>
                <w:color w:val="000000" w:themeColor="text1"/>
                <w:sz w:val="24"/>
                <w:szCs w:val="24"/>
              </w:rPr>
              <w:t>Emergency e</w:t>
            </w:r>
            <w:r w:rsidR="002C2DF0" w:rsidRPr="002C2DF0">
              <w:rPr>
                <w:rFonts w:ascii="Comic Sans MS" w:hAnsi="Comic Sans MS"/>
                <w:color w:val="000000" w:themeColor="text1"/>
                <w:sz w:val="24"/>
                <w:szCs w:val="24"/>
              </w:rPr>
              <w:t>quipment</w:t>
            </w:r>
          </w:p>
          <w:p w:rsidR="002C2DF0" w:rsidRPr="002C2DF0" w:rsidRDefault="002C2DF0" w:rsidP="002C2DF0">
            <w:pPr>
              <w:jc w:val="center"/>
              <w:rPr>
                <w:rFonts w:ascii="Comic Sans MS" w:hAnsi="Comic Sans MS"/>
                <w:color w:val="000000" w:themeColor="text1"/>
                <w:sz w:val="24"/>
                <w:szCs w:val="24"/>
              </w:rPr>
            </w:pPr>
          </w:p>
        </w:tc>
        <w:tc>
          <w:tcPr>
            <w:tcW w:w="7313" w:type="dxa"/>
            <w:shd w:val="clear" w:color="auto" w:fill="D9D9D9" w:themeFill="background1" w:themeFillShade="D9"/>
          </w:tcPr>
          <w:p w:rsidR="002C2DF0" w:rsidRDefault="002C2DF0" w:rsidP="002C2DF0">
            <w:pPr>
              <w:jc w:val="center"/>
              <w:rPr>
                <w:rFonts w:ascii="Comic Sans MS" w:hAnsi="Comic Sans MS"/>
                <w:color w:val="000000" w:themeColor="text1"/>
                <w:sz w:val="24"/>
                <w:szCs w:val="24"/>
              </w:rPr>
            </w:pPr>
          </w:p>
          <w:p w:rsidR="002C2DF0" w:rsidRPr="002C2DF0" w:rsidRDefault="002C2DF0" w:rsidP="00125E70">
            <w:pPr>
              <w:jc w:val="center"/>
              <w:rPr>
                <w:rFonts w:ascii="Comic Sans MS" w:hAnsi="Comic Sans MS"/>
                <w:color w:val="000000" w:themeColor="text1"/>
                <w:sz w:val="24"/>
                <w:szCs w:val="24"/>
              </w:rPr>
            </w:pPr>
            <w:r w:rsidRPr="002C2DF0">
              <w:rPr>
                <w:rFonts w:ascii="Comic Sans MS" w:hAnsi="Comic Sans MS"/>
                <w:color w:val="000000" w:themeColor="text1"/>
                <w:sz w:val="24"/>
                <w:szCs w:val="24"/>
              </w:rPr>
              <w:t xml:space="preserve">Where is it stored in </w:t>
            </w:r>
            <w:r w:rsidRPr="00125E70">
              <w:rPr>
                <w:rFonts w:ascii="Comic Sans MS" w:hAnsi="Comic Sans MS"/>
                <w:color w:val="000000" w:themeColor="text1"/>
                <w:sz w:val="24"/>
                <w:szCs w:val="24"/>
                <w:highlight w:val="yellow"/>
              </w:rPr>
              <w:t xml:space="preserve">your </w:t>
            </w:r>
            <w:r w:rsidR="00125E70" w:rsidRPr="00125E70">
              <w:rPr>
                <w:rFonts w:ascii="Comic Sans MS" w:hAnsi="Comic Sans MS"/>
                <w:color w:val="000000" w:themeColor="text1"/>
                <w:sz w:val="24"/>
                <w:szCs w:val="24"/>
                <w:highlight w:val="yellow"/>
              </w:rPr>
              <w:t>scenario</w:t>
            </w:r>
            <w:r w:rsidR="00B43A15" w:rsidRPr="00B43A15">
              <w:rPr>
                <w:rFonts w:ascii="Comic Sans MS" w:hAnsi="Comic Sans MS"/>
                <w:sz w:val="20"/>
                <w:szCs w:val="28"/>
              </w:rPr>
              <w:t>*See tutor notes on page 2</w:t>
            </w:r>
            <w:r w:rsidRPr="002C2DF0">
              <w:rPr>
                <w:rFonts w:ascii="Comic Sans MS" w:hAnsi="Comic Sans MS"/>
                <w:color w:val="000000" w:themeColor="text1"/>
                <w:sz w:val="24"/>
                <w:szCs w:val="24"/>
              </w:rPr>
              <w:t>?</w:t>
            </w:r>
          </w:p>
        </w:tc>
      </w:tr>
      <w:tr w:rsidR="002C2DF0" w:rsidTr="002C2DF0">
        <w:tc>
          <w:tcPr>
            <w:tcW w:w="3051" w:type="dxa"/>
          </w:tcPr>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r w:rsidRPr="00125E70">
              <w:rPr>
                <w:rFonts w:ascii="Comic Sans MS" w:hAnsi="Comic Sans MS"/>
                <w:color w:val="000000" w:themeColor="text1"/>
                <w:sz w:val="24"/>
                <w:szCs w:val="24"/>
                <w:highlight w:val="yellow"/>
              </w:rPr>
              <w:t>First Aid Box</w:t>
            </w:r>
            <w:r w:rsidR="00B43A15" w:rsidRPr="00B43A15">
              <w:rPr>
                <w:rFonts w:ascii="Comic Sans MS" w:hAnsi="Comic Sans MS"/>
                <w:sz w:val="20"/>
                <w:szCs w:val="28"/>
              </w:rPr>
              <w:t>*See tutor notes on page 2</w:t>
            </w:r>
          </w:p>
          <w:p w:rsidR="002C2DF0" w:rsidRPr="002C2DF0" w:rsidRDefault="002C2DF0" w:rsidP="002C2DF0">
            <w:pP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p>
        </w:tc>
        <w:tc>
          <w:tcPr>
            <w:tcW w:w="7313" w:type="dxa"/>
          </w:tcPr>
          <w:p w:rsidR="002C2DF0" w:rsidRDefault="002C2DF0" w:rsidP="00D8578B">
            <w:pPr>
              <w:rPr>
                <w:color w:val="4F2679"/>
                <w:sz w:val="24"/>
                <w:szCs w:val="24"/>
              </w:rPr>
            </w:pPr>
          </w:p>
        </w:tc>
      </w:tr>
      <w:tr w:rsidR="002C2DF0" w:rsidTr="002C2DF0">
        <w:tc>
          <w:tcPr>
            <w:tcW w:w="3051" w:type="dxa"/>
          </w:tcPr>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181F0D">
            <w:pP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r w:rsidRPr="00125E70">
              <w:rPr>
                <w:rFonts w:ascii="Comic Sans MS" w:hAnsi="Comic Sans MS"/>
                <w:color w:val="000000" w:themeColor="text1"/>
                <w:sz w:val="24"/>
                <w:szCs w:val="24"/>
                <w:highlight w:val="yellow"/>
              </w:rPr>
              <w:t>Fire Alarm</w:t>
            </w:r>
            <w:r w:rsidR="00B43A15" w:rsidRPr="00B43A15">
              <w:rPr>
                <w:rFonts w:ascii="Comic Sans MS" w:hAnsi="Comic Sans MS"/>
                <w:sz w:val="20"/>
                <w:szCs w:val="28"/>
              </w:rPr>
              <w:t>*See tutor notes on page 2</w:t>
            </w:r>
          </w:p>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p>
        </w:tc>
        <w:tc>
          <w:tcPr>
            <w:tcW w:w="7313" w:type="dxa"/>
          </w:tcPr>
          <w:p w:rsidR="002C2DF0" w:rsidRDefault="002C2DF0" w:rsidP="00D8578B">
            <w:pPr>
              <w:rPr>
                <w:color w:val="4F2679"/>
                <w:sz w:val="24"/>
                <w:szCs w:val="24"/>
              </w:rPr>
            </w:pPr>
          </w:p>
          <w:p w:rsidR="00181F0D" w:rsidRDefault="00181F0D" w:rsidP="00D8578B">
            <w:pPr>
              <w:rPr>
                <w:color w:val="4F2679"/>
                <w:sz w:val="24"/>
                <w:szCs w:val="24"/>
              </w:rPr>
            </w:pPr>
          </w:p>
          <w:p w:rsidR="00181F0D" w:rsidRDefault="00181F0D" w:rsidP="00D8578B">
            <w:pPr>
              <w:rPr>
                <w:color w:val="4F2679"/>
                <w:sz w:val="24"/>
                <w:szCs w:val="24"/>
              </w:rPr>
            </w:pPr>
          </w:p>
          <w:p w:rsidR="00181F0D" w:rsidRDefault="00181F0D" w:rsidP="00D8578B">
            <w:pPr>
              <w:rPr>
                <w:color w:val="4F2679"/>
                <w:sz w:val="24"/>
                <w:szCs w:val="24"/>
              </w:rPr>
            </w:pPr>
          </w:p>
          <w:p w:rsidR="00181F0D" w:rsidRDefault="00181F0D" w:rsidP="00D8578B">
            <w:pPr>
              <w:rPr>
                <w:color w:val="4F2679"/>
                <w:sz w:val="24"/>
                <w:szCs w:val="24"/>
              </w:rPr>
            </w:pPr>
          </w:p>
          <w:p w:rsidR="00181F0D" w:rsidRDefault="00181F0D" w:rsidP="00D8578B">
            <w:pPr>
              <w:rPr>
                <w:color w:val="4F2679"/>
                <w:sz w:val="24"/>
                <w:szCs w:val="24"/>
              </w:rPr>
            </w:pPr>
          </w:p>
          <w:p w:rsidR="00181F0D" w:rsidRDefault="00181F0D" w:rsidP="00D8578B">
            <w:pPr>
              <w:rPr>
                <w:color w:val="4F2679"/>
                <w:sz w:val="24"/>
                <w:szCs w:val="24"/>
              </w:rPr>
            </w:pPr>
          </w:p>
        </w:tc>
      </w:tr>
      <w:tr w:rsidR="002C2DF0" w:rsidTr="002C2DF0">
        <w:tc>
          <w:tcPr>
            <w:tcW w:w="3051" w:type="dxa"/>
          </w:tcPr>
          <w:p w:rsidR="002C2DF0" w:rsidRPr="002C2DF0" w:rsidRDefault="002C2DF0" w:rsidP="002C2DF0">
            <w:pPr>
              <w:jc w:val="center"/>
              <w:rPr>
                <w:rFonts w:ascii="Comic Sans MS" w:hAnsi="Comic Sans MS"/>
                <w:color w:val="000000" w:themeColor="text1"/>
                <w:sz w:val="24"/>
                <w:szCs w:val="24"/>
              </w:rPr>
            </w:pPr>
          </w:p>
          <w:p w:rsidR="002C2DF0" w:rsidRPr="00E718F1" w:rsidRDefault="002C2DF0" w:rsidP="002C2DF0">
            <w:pPr>
              <w:jc w:val="center"/>
              <w:rPr>
                <w:rFonts w:ascii="Comic Sans MS" w:hAnsi="Comic Sans MS"/>
                <w:i/>
                <w:color w:val="000000" w:themeColor="text1"/>
                <w:szCs w:val="24"/>
              </w:rPr>
            </w:pPr>
            <w:r w:rsidRPr="00125E70">
              <w:rPr>
                <w:rFonts w:ascii="Comic Sans MS" w:hAnsi="Comic Sans MS"/>
                <w:i/>
                <w:color w:val="000000" w:themeColor="text1"/>
                <w:szCs w:val="24"/>
                <w:highlight w:val="yellow"/>
              </w:rPr>
              <w:t>Other</w:t>
            </w:r>
            <w:r w:rsidR="00B43A15" w:rsidRPr="00B43A15">
              <w:rPr>
                <w:rFonts w:ascii="Comic Sans MS" w:hAnsi="Comic Sans MS"/>
                <w:sz w:val="20"/>
                <w:szCs w:val="28"/>
              </w:rPr>
              <w:t>*See tutor notes on page 2</w:t>
            </w:r>
          </w:p>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p>
        </w:tc>
        <w:tc>
          <w:tcPr>
            <w:tcW w:w="7313" w:type="dxa"/>
          </w:tcPr>
          <w:p w:rsidR="002C2DF0" w:rsidRDefault="002C2DF0" w:rsidP="00D8578B">
            <w:pPr>
              <w:rPr>
                <w:color w:val="4F2679"/>
                <w:sz w:val="24"/>
                <w:szCs w:val="24"/>
              </w:rPr>
            </w:pPr>
          </w:p>
        </w:tc>
      </w:tr>
      <w:tr w:rsidR="002C2DF0" w:rsidTr="002C2DF0">
        <w:tc>
          <w:tcPr>
            <w:tcW w:w="3051" w:type="dxa"/>
          </w:tcPr>
          <w:p w:rsidR="002C2DF0" w:rsidRPr="002C2DF0" w:rsidRDefault="002C2DF0" w:rsidP="002C2DF0">
            <w:pPr>
              <w:jc w:val="center"/>
              <w:rPr>
                <w:rFonts w:ascii="Comic Sans MS" w:hAnsi="Comic Sans MS"/>
                <w:color w:val="000000" w:themeColor="text1"/>
                <w:sz w:val="24"/>
                <w:szCs w:val="24"/>
              </w:rPr>
            </w:pPr>
          </w:p>
          <w:p w:rsidR="002C2DF0" w:rsidRPr="00E718F1" w:rsidRDefault="002C2DF0" w:rsidP="002C2DF0">
            <w:pPr>
              <w:jc w:val="center"/>
              <w:rPr>
                <w:rFonts w:ascii="Comic Sans MS" w:hAnsi="Comic Sans MS"/>
                <w:i/>
                <w:color w:val="000000" w:themeColor="text1"/>
                <w:szCs w:val="24"/>
              </w:rPr>
            </w:pPr>
            <w:r w:rsidRPr="00125E70">
              <w:rPr>
                <w:rFonts w:ascii="Comic Sans MS" w:hAnsi="Comic Sans MS"/>
                <w:i/>
                <w:color w:val="000000" w:themeColor="text1"/>
                <w:szCs w:val="24"/>
                <w:highlight w:val="yellow"/>
              </w:rPr>
              <w:t>Other</w:t>
            </w:r>
            <w:r w:rsidR="00B43A15" w:rsidRPr="00B43A15">
              <w:rPr>
                <w:rFonts w:ascii="Comic Sans MS" w:hAnsi="Comic Sans MS"/>
                <w:sz w:val="20"/>
                <w:szCs w:val="28"/>
              </w:rPr>
              <w:t>*See tutor notes on page 2</w:t>
            </w:r>
          </w:p>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jc w:val="center"/>
              <w:rPr>
                <w:rFonts w:ascii="Comic Sans MS" w:hAnsi="Comic Sans MS"/>
                <w:color w:val="000000" w:themeColor="text1"/>
                <w:sz w:val="24"/>
                <w:szCs w:val="24"/>
              </w:rPr>
            </w:pPr>
          </w:p>
          <w:p w:rsidR="002C2DF0" w:rsidRPr="002C2DF0" w:rsidRDefault="002C2DF0" w:rsidP="002C2DF0">
            <w:pPr>
              <w:rPr>
                <w:rFonts w:ascii="Comic Sans MS" w:hAnsi="Comic Sans MS"/>
                <w:color w:val="000000" w:themeColor="text1"/>
                <w:sz w:val="24"/>
                <w:szCs w:val="24"/>
              </w:rPr>
            </w:pPr>
          </w:p>
        </w:tc>
        <w:tc>
          <w:tcPr>
            <w:tcW w:w="7313" w:type="dxa"/>
          </w:tcPr>
          <w:p w:rsidR="002C2DF0" w:rsidRDefault="002C2DF0" w:rsidP="00D8578B">
            <w:pPr>
              <w:rPr>
                <w:color w:val="4F2679"/>
                <w:sz w:val="24"/>
                <w:szCs w:val="24"/>
              </w:rPr>
            </w:pPr>
          </w:p>
        </w:tc>
      </w:tr>
    </w:tbl>
    <w:p w:rsidR="00BF2CE7" w:rsidRPr="00D8578B" w:rsidRDefault="00BF2CE7" w:rsidP="00D8578B">
      <w:pPr>
        <w:ind w:left="318" w:hanging="284"/>
        <w:rPr>
          <w:color w:val="4F2679"/>
          <w:sz w:val="24"/>
          <w:szCs w:val="24"/>
        </w:rPr>
      </w:pPr>
    </w:p>
    <w:p w:rsidR="002D6249" w:rsidRDefault="002D6249" w:rsidP="002D6249">
      <w:pPr>
        <w:tabs>
          <w:tab w:val="left" w:pos="2355"/>
        </w:tabs>
        <w:rPr>
          <w:rFonts w:cs="Arial"/>
          <w:color w:val="000080"/>
          <w:sz w:val="24"/>
          <w:szCs w:val="24"/>
        </w:rPr>
      </w:pPr>
    </w:p>
    <w:p w:rsidR="00181F0D" w:rsidRDefault="00181F0D" w:rsidP="002D6249">
      <w:pPr>
        <w:tabs>
          <w:tab w:val="left" w:pos="2355"/>
        </w:tabs>
        <w:rPr>
          <w:rFonts w:cs="Arial"/>
          <w:color w:val="000080"/>
          <w:sz w:val="24"/>
          <w:szCs w:val="24"/>
        </w:rPr>
      </w:pPr>
    </w:p>
    <w:p w:rsidR="002C2DF0" w:rsidRDefault="002C2DF0" w:rsidP="002D6249">
      <w:pPr>
        <w:tabs>
          <w:tab w:val="left" w:pos="2355"/>
        </w:tabs>
        <w:rPr>
          <w:rFonts w:cs="Arial"/>
          <w:color w:val="000080"/>
          <w:sz w:val="24"/>
          <w:szCs w:val="24"/>
        </w:rPr>
      </w:pPr>
    </w:p>
    <w:p w:rsidR="00E718F1" w:rsidRDefault="00E718F1" w:rsidP="002D6249">
      <w:pPr>
        <w:tabs>
          <w:tab w:val="left" w:pos="2355"/>
        </w:tabs>
        <w:rPr>
          <w:rFonts w:cs="Arial"/>
          <w:color w:val="000080"/>
          <w:sz w:val="24"/>
          <w:szCs w:val="24"/>
        </w:rPr>
      </w:pPr>
    </w:p>
    <w:p w:rsidR="00671FB5" w:rsidRDefault="00671FB5" w:rsidP="00671FB5">
      <w:pPr>
        <w:rPr>
          <w:b/>
          <w:color w:val="4F2679"/>
          <w:sz w:val="36"/>
          <w:szCs w:val="36"/>
        </w:rPr>
      </w:pPr>
    </w:p>
    <w:p w:rsidR="004C3470" w:rsidRPr="002C2DF0" w:rsidRDefault="002C2DF0" w:rsidP="002C2DF0">
      <w:pPr>
        <w:spacing w:after="0"/>
        <w:ind w:left="318" w:hanging="284"/>
        <w:rPr>
          <w:color w:val="4F2683"/>
          <w:sz w:val="24"/>
          <w:szCs w:val="24"/>
        </w:rPr>
      </w:pPr>
      <w:r>
        <w:rPr>
          <w:b/>
          <w:color w:val="4F2683"/>
          <w:sz w:val="28"/>
          <w:szCs w:val="28"/>
        </w:rPr>
        <w:t>LO2</w:t>
      </w:r>
      <w:r w:rsidRPr="00E76897">
        <w:rPr>
          <w:b/>
          <w:color w:val="4F2683"/>
          <w:sz w:val="28"/>
          <w:szCs w:val="28"/>
        </w:rPr>
        <w:t>.</w:t>
      </w:r>
      <w:r w:rsidRPr="00A246DD">
        <w:rPr>
          <w:sz w:val="20"/>
          <w:szCs w:val="20"/>
        </w:rPr>
        <w:t xml:space="preserve"> </w:t>
      </w:r>
      <w:r w:rsidRPr="00A246DD">
        <w:rPr>
          <w:rFonts w:cstheme="minorHAnsi"/>
          <w:color w:val="4F2683"/>
          <w:sz w:val="24"/>
          <w:szCs w:val="24"/>
        </w:rPr>
        <w:t xml:space="preserve"> </w:t>
      </w:r>
      <w:r w:rsidRPr="002C2DF0">
        <w:rPr>
          <w:rFonts w:cstheme="minorHAnsi"/>
          <w:b/>
          <w:color w:val="4F2683"/>
          <w:sz w:val="28"/>
          <w:szCs w:val="28"/>
        </w:rPr>
        <w:t>Recognise and manage risk b</w:t>
      </w:r>
      <w:r w:rsidR="00181F0D">
        <w:rPr>
          <w:rFonts w:cstheme="minorHAnsi"/>
          <w:b/>
          <w:color w:val="4F2683"/>
          <w:sz w:val="28"/>
          <w:szCs w:val="28"/>
        </w:rPr>
        <w:t>y following safe working practic</w:t>
      </w:r>
      <w:r w:rsidRPr="002C2DF0">
        <w:rPr>
          <w:rFonts w:cstheme="minorHAnsi"/>
          <w:b/>
          <w:color w:val="4F2683"/>
          <w:sz w:val="28"/>
          <w:szCs w:val="28"/>
        </w:rPr>
        <w:t>es</w:t>
      </w:r>
    </w:p>
    <w:p w:rsidR="004C3470" w:rsidRDefault="002C2DF0" w:rsidP="004C3470">
      <w:pPr>
        <w:spacing w:after="0"/>
        <w:rPr>
          <w:b/>
          <w:color w:val="4F2683"/>
          <w:sz w:val="24"/>
          <w:szCs w:val="20"/>
        </w:rPr>
      </w:pPr>
      <w:r>
        <w:rPr>
          <w:color w:val="4F2683"/>
          <w:sz w:val="24"/>
          <w:szCs w:val="24"/>
        </w:rPr>
        <w:t xml:space="preserve">2.1 </w:t>
      </w:r>
      <w:r w:rsidRPr="002C2DF0">
        <w:rPr>
          <w:color w:val="4F2683"/>
          <w:sz w:val="24"/>
          <w:szCs w:val="20"/>
        </w:rPr>
        <w:t xml:space="preserve">Identify the potential risks of a </w:t>
      </w:r>
      <w:r w:rsidRPr="00181F0D">
        <w:rPr>
          <w:color w:val="4F2683"/>
          <w:sz w:val="24"/>
          <w:szCs w:val="20"/>
        </w:rPr>
        <w:t>given situation</w:t>
      </w:r>
    </w:p>
    <w:p w:rsidR="002C2DF0" w:rsidRDefault="002C2DF0" w:rsidP="004C3470">
      <w:pPr>
        <w:spacing w:after="0"/>
        <w:rPr>
          <w:rFonts w:ascii="Comic Sans MS" w:hAnsi="Comic Sans MS"/>
          <w:sz w:val="28"/>
          <w:szCs w:val="24"/>
        </w:rPr>
      </w:pPr>
    </w:p>
    <w:p w:rsidR="00516FB1" w:rsidRPr="00516FB1" w:rsidRDefault="00516FB1" w:rsidP="00516FB1">
      <w:pPr>
        <w:rPr>
          <w:rFonts w:ascii="Comic Sans MS" w:hAnsi="Comic Sans MS"/>
          <w:sz w:val="28"/>
          <w:szCs w:val="28"/>
        </w:rPr>
      </w:pPr>
      <w:r>
        <w:rPr>
          <w:rFonts w:ascii="Comic Sans MS" w:hAnsi="Comic Sans MS"/>
          <w:sz w:val="28"/>
          <w:szCs w:val="28"/>
        </w:rPr>
        <w:t xml:space="preserve">Identify the potential risks of a given situation in </w:t>
      </w:r>
      <w:r w:rsidRPr="00125E70">
        <w:rPr>
          <w:rFonts w:ascii="Comic Sans MS" w:hAnsi="Comic Sans MS"/>
          <w:sz w:val="28"/>
          <w:szCs w:val="28"/>
          <w:highlight w:val="yellow"/>
        </w:rPr>
        <w:t xml:space="preserve">your </w:t>
      </w:r>
      <w:r w:rsidR="00125E70" w:rsidRPr="00125E70">
        <w:rPr>
          <w:rFonts w:ascii="Comic Sans MS" w:hAnsi="Comic Sans MS"/>
          <w:sz w:val="28"/>
          <w:szCs w:val="28"/>
          <w:highlight w:val="yellow"/>
        </w:rPr>
        <w:t>scenario</w:t>
      </w:r>
      <w:r w:rsidR="00B43A15" w:rsidRPr="00B43A15">
        <w:rPr>
          <w:rFonts w:ascii="Comic Sans MS" w:hAnsi="Comic Sans MS"/>
          <w:sz w:val="20"/>
          <w:szCs w:val="28"/>
        </w:rPr>
        <w:t>*See tutor notes on page 2</w:t>
      </w:r>
      <w:r w:rsidR="00181F0D">
        <w:rPr>
          <w:rFonts w:ascii="Comic Sans MS" w:hAnsi="Comic Sans MS"/>
          <w:sz w:val="28"/>
          <w:szCs w:val="28"/>
        </w:rPr>
        <w:t>:</w:t>
      </w:r>
    </w:p>
    <w:p w:rsidR="00516FB1" w:rsidRDefault="00C055C2">
      <w:pPr>
        <w:rPr>
          <w:color w:val="4F2683"/>
          <w:sz w:val="24"/>
          <w:szCs w:val="24"/>
        </w:rPr>
      </w:pPr>
      <w:r>
        <w:rPr>
          <w:noProof/>
          <w:color w:val="4F2679"/>
          <w:lang w:val="en-US" w:eastAsia="en-US"/>
        </w:rPr>
        <w:pict>
          <v:shape id="_x0000_s1073" type="#_x0000_t202" style="position:absolute;margin-left:3.15pt;margin-top:9.7pt;width:515.1pt;height:503.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" strokecolor="red">
            <v:textbox style="mso-next-textbox:#_x0000_s1073">
              <w:txbxContent>
                <w:p w:rsidR="002C2DF0" w:rsidRPr="00671FB5" w:rsidRDefault="002C2DF0" w:rsidP="004C3470">
                  <w:pPr>
                    <w:rPr>
                      <w:color w:val="FF0000"/>
                    </w:rPr>
                  </w:pPr>
                  <w:r w:rsidRPr="00671FB5">
                    <w:rPr>
                      <w:noProof/>
                      <w:color w:val="FF0000"/>
                    </w:rPr>
                    <w:drawing>
                      <wp:inline distT="0" distB="0" distL="0" distR="0" wp14:anchorId="23E1C10B" wp14:editId="26B778DF">
                        <wp:extent cx="419100" cy="508000"/>
                        <wp:effectExtent l="19050" t="0" r="0" b="0"/>
                        <wp:docPr id="27" name="Picture 4" descr="pencilpoint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ointmacro.jpg"/>
                                <pic:cNvPicPr/>
                              </pic:nvPicPr>
                              <pic:blipFill>
                                <a:blip r:embed="rId10" cstate="print"/>
                                <a:stretch>
                                  <a:fillRect/>
                                </a:stretch>
                              </pic:blipFill>
                              <pic:spPr>
                                <a:xfrm>
                                  <a:off x="0" y="0"/>
                                  <a:ext cx="419100" cy="508000"/>
                                </a:xfrm>
                                <a:prstGeom prst="rect">
                                  <a:avLst/>
                                </a:prstGeom>
                              </pic:spPr>
                            </pic:pic>
                          </a:graphicData>
                        </a:graphic>
                      </wp:inline>
                    </w:drawing>
                  </w:r>
                </w:p>
                <w:p w:rsidR="002C2DF0" w:rsidRPr="00181F0D" w:rsidRDefault="00125E70" w:rsidP="004C3470">
                  <w:pPr>
                    <w:rPr>
                      <w:rFonts w:ascii="Comic Sans MS" w:hAnsi="Comic Sans MS"/>
                      <w:sz w:val="28"/>
                      <w:szCs w:val="28"/>
                    </w:rPr>
                  </w:pPr>
                  <w:r w:rsidRPr="00125E70">
                    <w:rPr>
                      <w:rFonts w:ascii="Comic Sans MS" w:hAnsi="Comic Sans MS"/>
                      <w:sz w:val="28"/>
                      <w:szCs w:val="28"/>
                      <w:highlight w:val="yellow"/>
                    </w:rPr>
                    <w:t>Provide learners with a situation</w:t>
                  </w:r>
                  <w:r w:rsidR="00B43A15" w:rsidRPr="00B43A15">
                    <w:rPr>
                      <w:rFonts w:ascii="Comic Sans MS" w:hAnsi="Comic Sans MS"/>
                      <w:sz w:val="20"/>
                      <w:szCs w:val="28"/>
                    </w:rPr>
                    <w:t>*See tutor notes on page 2</w:t>
                  </w:r>
                </w:p>
                <w:p w:rsidR="002C2DF0" w:rsidRPr="00181F0D" w:rsidRDefault="002C2DF0" w:rsidP="004C3470">
                  <w:pPr>
                    <w:rPr>
                      <w:rFonts w:ascii="Comic Sans MS" w:hAnsi="Comic Sans MS"/>
                      <w:sz w:val="28"/>
                      <w:szCs w:val="28"/>
                    </w:rPr>
                  </w:pPr>
                </w:p>
                <w:p w:rsidR="002C2DF0" w:rsidRDefault="002C2DF0" w:rsidP="004C3470">
                  <w:pPr>
                    <w:rPr>
                      <w:rFonts w:ascii="Comic Sans MS" w:hAnsi="Comic Sans MS"/>
                      <w:sz w:val="28"/>
                      <w:szCs w:val="28"/>
                    </w:rPr>
                  </w:pPr>
                </w:p>
                <w:p w:rsidR="00181F0D" w:rsidRDefault="00181F0D" w:rsidP="004C3470">
                  <w:pPr>
                    <w:rPr>
                      <w:rFonts w:ascii="Comic Sans MS" w:hAnsi="Comic Sans MS"/>
                      <w:sz w:val="28"/>
                      <w:szCs w:val="28"/>
                    </w:rPr>
                  </w:pPr>
                </w:p>
                <w:p w:rsidR="00181F0D" w:rsidRPr="00181F0D" w:rsidRDefault="00181F0D" w:rsidP="004C3470">
                  <w:pPr>
                    <w:rPr>
                      <w:rFonts w:ascii="Comic Sans MS" w:hAnsi="Comic Sans MS"/>
                      <w:sz w:val="28"/>
                      <w:szCs w:val="28"/>
                    </w:rPr>
                  </w:pPr>
                </w:p>
                <w:p w:rsidR="002C2DF0" w:rsidRPr="00181F0D" w:rsidRDefault="002C2DF0" w:rsidP="004C3470">
                  <w:pPr>
                    <w:rPr>
                      <w:rFonts w:ascii="Comic Sans MS" w:hAnsi="Comic Sans MS"/>
                      <w:sz w:val="28"/>
                      <w:szCs w:val="28"/>
                    </w:rPr>
                  </w:pPr>
                </w:p>
                <w:p w:rsidR="002C2DF0" w:rsidRPr="00181F0D" w:rsidRDefault="002C2DF0" w:rsidP="004C3470">
                  <w:pPr>
                    <w:rPr>
                      <w:rFonts w:ascii="Comic Sans MS" w:hAnsi="Comic Sans MS"/>
                      <w:sz w:val="28"/>
                      <w:szCs w:val="28"/>
                    </w:rPr>
                  </w:pPr>
                  <w:r w:rsidRPr="00181F0D">
                    <w:rPr>
                      <w:rFonts w:ascii="Comic Sans MS" w:hAnsi="Comic Sans MS"/>
                      <w:sz w:val="28"/>
                      <w:szCs w:val="28"/>
                    </w:rPr>
                    <w:t>What are the potential risks?</w:t>
                  </w:r>
                </w:p>
                <w:p w:rsidR="002C2DF0" w:rsidRDefault="002C2DF0" w:rsidP="004C3470"/>
                <w:p w:rsidR="002C2DF0" w:rsidRDefault="002C2DF0" w:rsidP="004C3470"/>
                <w:p w:rsidR="002C2DF0" w:rsidRDefault="002C2DF0" w:rsidP="004C3470"/>
                <w:p w:rsidR="002C2DF0" w:rsidRDefault="002C2DF0" w:rsidP="004C3470"/>
                <w:p w:rsidR="002C2DF0" w:rsidRDefault="002C2DF0" w:rsidP="004C3470"/>
                <w:p w:rsidR="002C2DF0" w:rsidRDefault="002C2DF0" w:rsidP="004C3470"/>
                <w:p w:rsidR="002C2DF0" w:rsidRDefault="002C2DF0" w:rsidP="004C3470"/>
                <w:p w:rsidR="002C2DF0" w:rsidRDefault="002C2DF0" w:rsidP="004C3470"/>
                <w:p w:rsidR="002C2DF0" w:rsidRDefault="002C2DF0" w:rsidP="004C3470"/>
                <w:p w:rsidR="002C2DF0" w:rsidRDefault="002C2DF0" w:rsidP="004C3470"/>
                <w:p w:rsidR="002C2DF0" w:rsidRDefault="002C2DF0" w:rsidP="004C3470"/>
                <w:p w:rsidR="002C2DF0" w:rsidRPr="007C0D1B" w:rsidRDefault="002C2DF0" w:rsidP="004C3470"/>
              </w:txbxContent>
            </v:textbox>
          </v:shape>
        </w:pict>
      </w:r>
      <w:r w:rsidR="006363F7" w:rsidRPr="004E07A4">
        <w:rPr>
          <w:color w:val="4F2683"/>
          <w:sz w:val="24"/>
          <w:szCs w:val="24"/>
        </w:rPr>
        <w:br w:type="page"/>
      </w:r>
      <w:r w:rsidR="00516FB1">
        <w:rPr>
          <w:color w:val="4F2683"/>
          <w:sz w:val="24"/>
          <w:szCs w:val="24"/>
        </w:rPr>
        <w:lastRenderedPageBreak/>
        <w:t xml:space="preserve">2.2 </w:t>
      </w:r>
      <w:r w:rsidR="00516FB1" w:rsidRPr="00516FB1">
        <w:rPr>
          <w:color w:val="4F2683"/>
          <w:sz w:val="24"/>
          <w:szCs w:val="20"/>
        </w:rPr>
        <w:t>State the purpose and use of safety equipment and/or clothing to minimise risk in particular tasks</w:t>
      </w:r>
      <w:r w:rsidR="00516FB1" w:rsidRPr="00516FB1">
        <w:rPr>
          <w:color w:val="4F2683"/>
          <w:sz w:val="32"/>
          <w:szCs w:val="24"/>
        </w:rPr>
        <w:t xml:space="preserve"> </w:t>
      </w:r>
    </w:p>
    <w:p w:rsidR="00516FB1" w:rsidRPr="00516FB1" w:rsidRDefault="00516FB1" w:rsidP="00516FB1">
      <w:pPr>
        <w:rPr>
          <w:rFonts w:ascii="Comic Sans MS" w:hAnsi="Comic Sans MS"/>
          <w:sz w:val="28"/>
          <w:szCs w:val="28"/>
        </w:rPr>
      </w:pPr>
      <w:r>
        <w:rPr>
          <w:rFonts w:ascii="Comic Sans MS" w:hAnsi="Comic Sans MS"/>
          <w:sz w:val="28"/>
          <w:szCs w:val="28"/>
        </w:rPr>
        <w:t>State the purpose and use of safety equipment and/or clothing to minimise risk in particular tasks</w:t>
      </w:r>
      <w:r w:rsidR="00F062EB">
        <w:rPr>
          <w:rFonts w:ascii="Comic Sans MS" w:hAnsi="Comic Sans MS"/>
          <w:sz w:val="28"/>
          <w:szCs w:val="28"/>
        </w:rPr>
        <w:t>:</w:t>
      </w:r>
    </w:p>
    <w:tbl>
      <w:tblPr>
        <w:tblStyle w:val="TableGrid"/>
        <w:tblW w:w="0" w:type="auto"/>
        <w:jc w:val="center"/>
        <w:tblLook w:val="04A0" w:firstRow="1" w:lastRow="0" w:firstColumn="1" w:lastColumn="0" w:noHBand="0" w:noVBand="1"/>
      </w:tblPr>
      <w:tblGrid>
        <w:gridCol w:w="2670"/>
        <w:gridCol w:w="2670"/>
        <w:gridCol w:w="2671"/>
        <w:gridCol w:w="2671"/>
      </w:tblGrid>
      <w:tr w:rsidR="00516FB1" w:rsidRPr="00516FB1" w:rsidTr="00F062EB">
        <w:trPr>
          <w:jc w:val="center"/>
        </w:trPr>
        <w:tc>
          <w:tcPr>
            <w:tcW w:w="2670" w:type="dxa"/>
            <w:shd w:val="clear" w:color="auto" w:fill="D9D9D9" w:themeFill="background1" w:themeFillShade="D9"/>
          </w:tcPr>
          <w:p w:rsidR="00516FB1" w:rsidRDefault="00516FB1" w:rsidP="00516FB1">
            <w:pPr>
              <w:jc w:val="center"/>
              <w:rPr>
                <w:rFonts w:ascii="Comic Sans MS" w:hAnsi="Comic Sans MS"/>
                <w:sz w:val="24"/>
                <w:szCs w:val="24"/>
              </w:rPr>
            </w:pPr>
          </w:p>
          <w:p w:rsidR="00516FB1" w:rsidRDefault="00516FB1" w:rsidP="00516FB1">
            <w:pPr>
              <w:jc w:val="center"/>
              <w:rPr>
                <w:rFonts w:ascii="Comic Sans MS" w:hAnsi="Comic Sans MS"/>
                <w:sz w:val="24"/>
                <w:szCs w:val="24"/>
              </w:rPr>
            </w:pPr>
            <w:r>
              <w:rPr>
                <w:rFonts w:ascii="Comic Sans MS" w:hAnsi="Comic Sans MS"/>
                <w:sz w:val="24"/>
                <w:szCs w:val="24"/>
              </w:rPr>
              <w:t>Task</w:t>
            </w:r>
          </w:p>
          <w:p w:rsidR="00516FB1" w:rsidRPr="00516FB1" w:rsidRDefault="00516FB1" w:rsidP="00516FB1">
            <w:pPr>
              <w:jc w:val="center"/>
              <w:rPr>
                <w:rFonts w:ascii="Comic Sans MS" w:hAnsi="Comic Sans MS"/>
                <w:sz w:val="24"/>
                <w:szCs w:val="24"/>
              </w:rPr>
            </w:pPr>
          </w:p>
        </w:tc>
        <w:tc>
          <w:tcPr>
            <w:tcW w:w="2670" w:type="dxa"/>
            <w:shd w:val="clear" w:color="auto" w:fill="D9D9D9" w:themeFill="background1" w:themeFillShade="D9"/>
          </w:tcPr>
          <w:p w:rsidR="00516FB1" w:rsidRDefault="00516FB1" w:rsidP="00516FB1">
            <w:pPr>
              <w:jc w:val="center"/>
              <w:rPr>
                <w:rFonts w:ascii="Comic Sans MS" w:hAnsi="Comic Sans MS"/>
                <w:sz w:val="24"/>
                <w:szCs w:val="24"/>
              </w:rPr>
            </w:pPr>
          </w:p>
          <w:p w:rsidR="00516FB1" w:rsidRDefault="00516FB1" w:rsidP="00516FB1">
            <w:pPr>
              <w:jc w:val="center"/>
              <w:rPr>
                <w:rFonts w:ascii="Comic Sans MS" w:hAnsi="Comic Sans MS"/>
                <w:sz w:val="24"/>
                <w:szCs w:val="24"/>
              </w:rPr>
            </w:pPr>
            <w:r>
              <w:rPr>
                <w:rFonts w:ascii="Comic Sans MS" w:hAnsi="Comic Sans MS"/>
                <w:sz w:val="24"/>
                <w:szCs w:val="24"/>
              </w:rPr>
              <w:t>Type of safety equipment/clothing</w:t>
            </w:r>
          </w:p>
          <w:p w:rsidR="00516FB1" w:rsidRPr="00516FB1" w:rsidRDefault="00516FB1" w:rsidP="00516FB1">
            <w:pPr>
              <w:jc w:val="center"/>
              <w:rPr>
                <w:rFonts w:ascii="Comic Sans MS" w:hAnsi="Comic Sans MS"/>
                <w:sz w:val="24"/>
                <w:szCs w:val="24"/>
              </w:rPr>
            </w:pPr>
          </w:p>
        </w:tc>
        <w:tc>
          <w:tcPr>
            <w:tcW w:w="2671" w:type="dxa"/>
            <w:shd w:val="clear" w:color="auto" w:fill="D9D9D9" w:themeFill="background1" w:themeFillShade="D9"/>
          </w:tcPr>
          <w:p w:rsidR="00516FB1" w:rsidRDefault="00516FB1" w:rsidP="00516FB1">
            <w:pPr>
              <w:jc w:val="center"/>
              <w:rPr>
                <w:rFonts w:ascii="Comic Sans MS" w:hAnsi="Comic Sans MS"/>
                <w:sz w:val="24"/>
                <w:szCs w:val="24"/>
              </w:rPr>
            </w:pPr>
          </w:p>
          <w:p w:rsidR="00516FB1" w:rsidRPr="00516FB1" w:rsidRDefault="00516FB1" w:rsidP="00516FB1">
            <w:pPr>
              <w:jc w:val="center"/>
              <w:rPr>
                <w:rFonts w:ascii="Comic Sans MS" w:hAnsi="Comic Sans MS"/>
                <w:sz w:val="24"/>
                <w:szCs w:val="24"/>
              </w:rPr>
            </w:pPr>
            <w:r>
              <w:rPr>
                <w:rFonts w:ascii="Comic Sans MS" w:hAnsi="Comic Sans MS"/>
                <w:sz w:val="24"/>
                <w:szCs w:val="24"/>
              </w:rPr>
              <w:t>Why is it used?</w:t>
            </w:r>
          </w:p>
        </w:tc>
        <w:tc>
          <w:tcPr>
            <w:tcW w:w="2671" w:type="dxa"/>
            <w:shd w:val="clear" w:color="auto" w:fill="D9D9D9" w:themeFill="background1" w:themeFillShade="D9"/>
          </w:tcPr>
          <w:p w:rsidR="00516FB1" w:rsidRDefault="00516FB1" w:rsidP="00516FB1">
            <w:pPr>
              <w:jc w:val="center"/>
              <w:rPr>
                <w:rFonts w:ascii="Comic Sans MS" w:hAnsi="Comic Sans MS"/>
                <w:sz w:val="24"/>
                <w:szCs w:val="24"/>
              </w:rPr>
            </w:pPr>
          </w:p>
          <w:p w:rsidR="00516FB1" w:rsidRPr="00516FB1" w:rsidRDefault="00516FB1" w:rsidP="00516FB1">
            <w:pPr>
              <w:jc w:val="center"/>
              <w:rPr>
                <w:rFonts w:ascii="Comic Sans MS" w:hAnsi="Comic Sans MS"/>
                <w:sz w:val="24"/>
                <w:szCs w:val="24"/>
              </w:rPr>
            </w:pPr>
            <w:r>
              <w:rPr>
                <w:rFonts w:ascii="Comic Sans MS" w:hAnsi="Comic Sans MS"/>
                <w:sz w:val="24"/>
                <w:szCs w:val="24"/>
              </w:rPr>
              <w:t>What is the risk?</w:t>
            </w:r>
          </w:p>
        </w:tc>
      </w:tr>
      <w:tr w:rsidR="00516FB1" w:rsidRPr="00516FB1" w:rsidTr="00516FB1">
        <w:trPr>
          <w:jc w:val="center"/>
        </w:trPr>
        <w:tc>
          <w:tcPr>
            <w:tcW w:w="2670" w:type="dxa"/>
          </w:tcPr>
          <w:p w:rsidR="00516FB1" w:rsidRDefault="00516FB1" w:rsidP="00516FB1">
            <w:pPr>
              <w:rPr>
                <w:rFonts w:ascii="Comic Sans MS" w:hAnsi="Comic Sans MS"/>
                <w:sz w:val="24"/>
                <w:szCs w:val="24"/>
              </w:rPr>
            </w:pPr>
          </w:p>
          <w:p w:rsidR="00516FB1" w:rsidRDefault="00125E70" w:rsidP="00516FB1">
            <w:pPr>
              <w:rPr>
                <w:rFonts w:ascii="Comic Sans MS" w:hAnsi="Comic Sans MS"/>
                <w:sz w:val="24"/>
                <w:szCs w:val="24"/>
              </w:rPr>
            </w:pPr>
            <w:r w:rsidRPr="00125E70">
              <w:rPr>
                <w:rFonts w:ascii="Comic Sans MS" w:hAnsi="Comic Sans MS"/>
                <w:sz w:val="24"/>
                <w:szCs w:val="24"/>
                <w:highlight w:val="yellow"/>
              </w:rPr>
              <w:t>Give an example task for the scenario</w:t>
            </w:r>
            <w:r w:rsidR="00B43A15" w:rsidRPr="00B43A15">
              <w:rPr>
                <w:rFonts w:ascii="Comic Sans MS" w:hAnsi="Comic Sans MS"/>
                <w:sz w:val="20"/>
                <w:szCs w:val="28"/>
              </w:rPr>
              <w:t>*See tutor notes on page 2</w:t>
            </w:r>
          </w:p>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F062EB" w:rsidRDefault="00F062EB" w:rsidP="00516FB1">
            <w:pPr>
              <w:rPr>
                <w:rFonts w:ascii="Comic Sans MS" w:hAnsi="Comic Sans MS"/>
                <w:sz w:val="24"/>
                <w:szCs w:val="24"/>
              </w:rPr>
            </w:pPr>
          </w:p>
          <w:p w:rsidR="00F062EB" w:rsidRDefault="00F062EB" w:rsidP="00516FB1">
            <w:pPr>
              <w:rPr>
                <w:rFonts w:ascii="Comic Sans MS" w:hAnsi="Comic Sans MS"/>
                <w:sz w:val="24"/>
                <w:szCs w:val="24"/>
              </w:rPr>
            </w:pPr>
          </w:p>
          <w:p w:rsidR="00516FB1" w:rsidRPr="00516FB1" w:rsidRDefault="00516FB1" w:rsidP="00516FB1">
            <w:pPr>
              <w:rPr>
                <w:rFonts w:ascii="Comic Sans MS" w:hAnsi="Comic Sans MS"/>
                <w:sz w:val="24"/>
                <w:szCs w:val="24"/>
              </w:rPr>
            </w:pPr>
          </w:p>
        </w:tc>
        <w:tc>
          <w:tcPr>
            <w:tcW w:w="2670" w:type="dxa"/>
          </w:tcPr>
          <w:p w:rsidR="00516FB1" w:rsidRPr="00516FB1" w:rsidRDefault="00516FB1" w:rsidP="00516FB1">
            <w:pPr>
              <w:rPr>
                <w:rFonts w:ascii="Comic Sans MS" w:hAnsi="Comic Sans MS"/>
                <w:sz w:val="24"/>
                <w:szCs w:val="24"/>
              </w:rPr>
            </w:pPr>
          </w:p>
        </w:tc>
        <w:tc>
          <w:tcPr>
            <w:tcW w:w="2671" w:type="dxa"/>
          </w:tcPr>
          <w:p w:rsidR="00516FB1" w:rsidRPr="00516FB1" w:rsidRDefault="00516FB1" w:rsidP="00516FB1">
            <w:pPr>
              <w:rPr>
                <w:rFonts w:ascii="Comic Sans MS" w:hAnsi="Comic Sans MS"/>
                <w:sz w:val="24"/>
                <w:szCs w:val="24"/>
              </w:rPr>
            </w:pPr>
          </w:p>
        </w:tc>
        <w:tc>
          <w:tcPr>
            <w:tcW w:w="2671" w:type="dxa"/>
          </w:tcPr>
          <w:p w:rsidR="00516FB1" w:rsidRPr="00516FB1" w:rsidRDefault="00516FB1" w:rsidP="00516FB1">
            <w:pPr>
              <w:rPr>
                <w:rFonts w:ascii="Comic Sans MS" w:hAnsi="Comic Sans MS"/>
                <w:sz w:val="24"/>
                <w:szCs w:val="24"/>
              </w:rPr>
            </w:pPr>
          </w:p>
        </w:tc>
      </w:tr>
      <w:tr w:rsidR="00516FB1" w:rsidRPr="00516FB1" w:rsidTr="00516FB1">
        <w:trPr>
          <w:jc w:val="center"/>
        </w:trPr>
        <w:tc>
          <w:tcPr>
            <w:tcW w:w="2670" w:type="dxa"/>
          </w:tcPr>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F062EB" w:rsidRDefault="00F062EB" w:rsidP="00516FB1">
            <w:pPr>
              <w:rPr>
                <w:rFonts w:ascii="Comic Sans MS" w:hAnsi="Comic Sans MS"/>
                <w:sz w:val="24"/>
                <w:szCs w:val="24"/>
              </w:rPr>
            </w:pPr>
          </w:p>
          <w:p w:rsidR="00F062EB" w:rsidRDefault="00F062EB"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Pr="00516FB1" w:rsidRDefault="00516FB1" w:rsidP="00516FB1">
            <w:pPr>
              <w:rPr>
                <w:rFonts w:ascii="Comic Sans MS" w:hAnsi="Comic Sans MS"/>
                <w:sz w:val="24"/>
                <w:szCs w:val="24"/>
              </w:rPr>
            </w:pPr>
          </w:p>
        </w:tc>
        <w:tc>
          <w:tcPr>
            <w:tcW w:w="2670" w:type="dxa"/>
          </w:tcPr>
          <w:p w:rsidR="00516FB1" w:rsidRPr="00516FB1" w:rsidRDefault="00516FB1" w:rsidP="00516FB1">
            <w:pPr>
              <w:rPr>
                <w:rFonts w:ascii="Comic Sans MS" w:hAnsi="Comic Sans MS"/>
                <w:sz w:val="24"/>
                <w:szCs w:val="24"/>
              </w:rPr>
            </w:pPr>
          </w:p>
        </w:tc>
        <w:tc>
          <w:tcPr>
            <w:tcW w:w="2671" w:type="dxa"/>
          </w:tcPr>
          <w:p w:rsidR="00516FB1" w:rsidRPr="00516FB1" w:rsidRDefault="00516FB1" w:rsidP="00516FB1">
            <w:pPr>
              <w:rPr>
                <w:rFonts w:ascii="Comic Sans MS" w:hAnsi="Comic Sans MS"/>
                <w:sz w:val="24"/>
                <w:szCs w:val="24"/>
              </w:rPr>
            </w:pPr>
          </w:p>
        </w:tc>
        <w:tc>
          <w:tcPr>
            <w:tcW w:w="2671" w:type="dxa"/>
          </w:tcPr>
          <w:p w:rsidR="00516FB1" w:rsidRPr="00516FB1" w:rsidRDefault="00516FB1" w:rsidP="00516FB1">
            <w:pPr>
              <w:rPr>
                <w:rFonts w:ascii="Comic Sans MS" w:hAnsi="Comic Sans MS"/>
                <w:sz w:val="24"/>
                <w:szCs w:val="24"/>
              </w:rPr>
            </w:pPr>
          </w:p>
        </w:tc>
      </w:tr>
      <w:tr w:rsidR="00516FB1" w:rsidRPr="00516FB1" w:rsidTr="00516FB1">
        <w:trPr>
          <w:jc w:val="center"/>
        </w:trPr>
        <w:tc>
          <w:tcPr>
            <w:tcW w:w="2670" w:type="dxa"/>
          </w:tcPr>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F062EB" w:rsidRDefault="00F062EB" w:rsidP="00516FB1">
            <w:pPr>
              <w:rPr>
                <w:rFonts w:ascii="Comic Sans MS" w:hAnsi="Comic Sans MS"/>
                <w:sz w:val="24"/>
                <w:szCs w:val="24"/>
              </w:rPr>
            </w:pPr>
          </w:p>
          <w:p w:rsidR="00F062EB" w:rsidRDefault="00F062EB"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Pr="00516FB1" w:rsidRDefault="00516FB1" w:rsidP="00516FB1">
            <w:pPr>
              <w:rPr>
                <w:rFonts w:ascii="Comic Sans MS" w:hAnsi="Comic Sans MS"/>
                <w:sz w:val="24"/>
                <w:szCs w:val="24"/>
              </w:rPr>
            </w:pPr>
          </w:p>
        </w:tc>
        <w:tc>
          <w:tcPr>
            <w:tcW w:w="2670" w:type="dxa"/>
          </w:tcPr>
          <w:p w:rsidR="00516FB1" w:rsidRPr="00516FB1" w:rsidRDefault="00516FB1" w:rsidP="00516FB1">
            <w:pPr>
              <w:rPr>
                <w:rFonts w:ascii="Comic Sans MS" w:hAnsi="Comic Sans MS"/>
                <w:sz w:val="24"/>
                <w:szCs w:val="24"/>
              </w:rPr>
            </w:pPr>
          </w:p>
        </w:tc>
        <w:tc>
          <w:tcPr>
            <w:tcW w:w="2671" w:type="dxa"/>
          </w:tcPr>
          <w:p w:rsidR="00516FB1" w:rsidRPr="00516FB1" w:rsidRDefault="00516FB1" w:rsidP="00516FB1">
            <w:pPr>
              <w:rPr>
                <w:rFonts w:ascii="Comic Sans MS" w:hAnsi="Comic Sans MS"/>
                <w:sz w:val="24"/>
                <w:szCs w:val="24"/>
              </w:rPr>
            </w:pPr>
          </w:p>
        </w:tc>
        <w:tc>
          <w:tcPr>
            <w:tcW w:w="2671" w:type="dxa"/>
          </w:tcPr>
          <w:p w:rsidR="00516FB1" w:rsidRPr="00516FB1" w:rsidRDefault="00516FB1" w:rsidP="00516FB1">
            <w:pPr>
              <w:rPr>
                <w:rFonts w:ascii="Comic Sans MS" w:hAnsi="Comic Sans MS"/>
                <w:sz w:val="24"/>
                <w:szCs w:val="24"/>
              </w:rPr>
            </w:pPr>
          </w:p>
        </w:tc>
      </w:tr>
      <w:tr w:rsidR="00516FB1" w:rsidRPr="00516FB1" w:rsidTr="00516FB1">
        <w:trPr>
          <w:jc w:val="center"/>
        </w:trPr>
        <w:tc>
          <w:tcPr>
            <w:tcW w:w="2670" w:type="dxa"/>
          </w:tcPr>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F062EB" w:rsidRDefault="00F062EB"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Default="00516FB1" w:rsidP="00516FB1">
            <w:pPr>
              <w:rPr>
                <w:rFonts w:ascii="Comic Sans MS" w:hAnsi="Comic Sans MS"/>
                <w:sz w:val="24"/>
                <w:szCs w:val="24"/>
              </w:rPr>
            </w:pPr>
          </w:p>
          <w:p w:rsidR="00516FB1" w:rsidRPr="00516FB1" w:rsidRDefault="00516FB1" w:rsidP="00516FB1">
            <w:pPr>
              <w:rPr>
                <w:rFonts w:ascii="Comic Sans MS" w:hAnsi="Comic Sans MS"/>
                <w:sz w:val="24"/>
                <w:szCs w:val="24"/>
              </w:rPr>
            </w:pPr>
          </w:p>
        </w:tc>
        <w:tc>
          <w:tcPr>
            <w:tcW w:w="2670" w:type="dxa"/>
          </w:tcPr>
          <w:p w:rsidR="00516FB1" w:rsidRPr="00516FB1" w:rsidRDefault="00516FB1" w:rsidP="00516FB1">
            <w:pPr>
              <w:rPr>
                <w:rFonts w:ascii="Comic Sans MS" w:hAnsi="Comic Sans MS"/>
                <w:sz w:val="24"/>
                <w:szCs w:val="24"/>
              </w:rPr>
            </w:pPr>
          </w:p>
        </w:tc>
        <w:tc>
          <w:tcPr>
            <w:tcW w:w="2671" w:type="dxa"/>
          </w:tcPr>
          <w:p w:rsidR="00516FB1" w:rsidRPr="00516FB1" w:rsidRDefault="00516FB1" w:rsidP="00516FB1">
            <w:pPr>
              <w:rPr>
                <w:rFonts w:ascii="Comic Sans MS" w:hAnsi="Comic Sans MS"/>
                <w:sz w:val="24"/>
                <w:szCs w:val="24"/>
              </w:rPr>
            </w:pPr>
          </w:p>
        </w:tc>
        <w:tc>
          <w:tcPr>
            <w:tcW w:w="2671" w:type="dxa"/>
          </w:tcPr>
          <w:p w:rsidR="00516FB1" w:rsidRPr="00516FB1" w:rsidRDefault="00516FB1" w:rsidP="00516FB1">
            <w:pPr>
              <w:rPr>
                <w:rFonts w:ascii="Comic Sans MS" w:hAnsi="Comic Sans MS"/>
                <w:sz w:val="24"/>
                <w:szCs w:val="24"/>
              </w:rPr>
            </w:pPr>
          </w:p>
        </w:tc>
      </w:tr>
    </w:tbl>
    <w:p w:rsidR="00F06066" w:rsidRDefault="00516FB1" w:rsidP="00B43A15">
      <w:pPr>
        <w:rPr>
          <w:color w:val="4F2683"/>
          <w:sz w:val="24"/>
          <w:szCs w:val="24"/>
        </w:rPr>
      </w:pPr>
      <w:r>
        <w:rPr>
          <w:color w:val="4F2683"/>
          <w:sz w:val="24"/>
          <w:szCs w:val="24"/>
        </w:rPr>
        <w:br w:type="page"/>
      </w:r>
      <w:r>
        <w:rPr>
          <w:color w:val="4F2683"/>
          <w:sz w:val="24"/>
          <w:szCs w:val="24"/>
        </w:rPr>
        <w:lastRenderedPageBreak/>
        <w:t>2.3</w:t>
      </w:r>
      <w:r w:rsidR="0070585F" w:rsidRPr="00055176">
        <w:rPr>
          <w:color w:val="4F2683"/>
          <w:sz w:val="24"/>
          <w:szCs w:val="24"/>
        </w:rPr>
        <w:t xml:space="preserve">. </w:t>
      </w:r>
      <w:r w:rsidR="00FF1A19">
        <w:rPr>
          <w:color w:val="4F2683"/>
          <w:sz w:val="24"/>
          <w:szCs w:val="24"/>
        </w:rPr>
        <w:t>Follow relevant health and safety procedures, for example, by selecting and using appropriate personal protective equipment or using correct manual handling techniques</w:t>
      </w:r>
    </w:p>
    <w:p w:rsidR="003B7F32" w:rsidRPr="00F06066" w:rsidRDefault="003B7F32" w:rsidP="003B7F32">
      <w:pPr>
        <w:spacing w:after="0"/>
        <w:ind w:left="318" w:hanging="284"/>
        <w:rPr>
          <w:color w:val="4F2683"/>
          <w:sz w:val="24"/>
          <w:szCs w:val="24"/>
        </w:rPr>
      </w:pPr>
    </w:p>
    <w:p w:rsidR="00F062EB" w:rsidRPr="00F062EB" w:rsidRDefault="00FF1A19" w:rsidP="00F062EB">
      <w:pPr>
        <w:spacing w:after="0"/>
        <w:rPr>
          <w:rFonts w:ascii="Comic Sans MS" w:hAnsi="Comic Sans MS"/>
          <w:sz w:val="28"/>
          <w:szCs w:val="24"/>
        </w:rPr>
      </w:pPr>
      <w:r>
        <w:rPr>
          <w:rFonts w:ascii="Comic Sans MS" w:hAnsi="Comic Sans MS"/>
          <w:sz w:val="28"/>
          <w:szCs w:val="24"/>
        </w:rPr>
        <w:t xml:space="preserve">Follow relevant health and safety procedures </w:t>
      </w:r>
      <w:r w:rsidR="00F062EB">
        <w:rPr>
          <w:rFonts w:ascii="Comic Sans MS" w:hAnsi="Comic Sans MS"/>
          <w:sz w:val="28"/>
          <w:szCs w:val="24"/>
        </w:rPr>
        <w:t xml:space="preserve">in </w:t>
      </w:r>
      <w:r w:rsidR="00F062EB" w:rsidRPr="00125E70">
        <w:rPr>
          <w:rFonts w:ascii="Comic Sans MS" w:hAnsi="Comic Sans MS"/>
          <w:sz w:val="28"/>
          <w:szCs w:val="24"/>
          <w:highlight w:val="yellow"/>
        </w:rPr>
        <w:t xml:space="preserve">your </w:t>
      </w:r>
      <w:r w:rsidR="00125E70" w:rsidRPr="00125E70">
        <w:rPr>
          <w:rFonts w:ascii="Comic Sans MS" w:hAnsi="Comic Sans MS"/>
          <w:sz w:val="28"/>
          <w:szCs w:val="24"/>
          <w:highlight w:val="yellow"/>
        </w:rPr>
        <w:t>scenario</w:t>
      </w:r>
      <w:r w:rsidR="00B43A15" w:rsidRPr="00B43A15">
        <w:rPr>
          <w:rFonts w:ascii="Comic Sans MS" w:hAnsi="Comic Sans MS"/>
          <w:sz w:val="20"/>
          <w:szCs w:val="28"/>
        </w:rPr>
        <w:t>*See tutor notes on page 2</w:t>
      </w:r>
      <w:r w:rsidR="00F062EB">
        <w:rPr>
          <w:rFonts w:ascii="Comic Sans MS" w:hAnsi="Comic Sans MS"/>
          <w:sz w:val="28"/>
          <w:szCs w:val="24"/>
        </w:rPr>
        <w:t xml:space="preserve">. </w:t>
      </w:r>
      <w:r w:rsidR="00F062EB" w:rsidRPr="00F062EB">
        <w:rPr>
          <w:rFonts w:ascii="Comic Sans MS" w:eastAsia="Times New Roman" w:hAnsi="Comic Sans MS" w:cs="Arial"/>
          <w:noProof/>
          <w:sz w:val="28"/>
          <w:szCs w:val="28"/>
        </w:rPr>
        <w:t xml:space="preserve">You </w:t>
      </w:r>
      <w:r w:rsidR="00F062EB">
        <w:rPr>
          <w:rFonts w:ascii="Comic Sans MS" w:eastAsia="Times New Roman" w:hAnsi="Comic Sans MS" w:cs="Arial"/>
          <w:noProof/>
          <w:sz w:val="28"/>
          <w:szCs w:val="28"/>
        </w:rPr>
        <w:t>may</w:t>
      </w:r>
      <w:r w:rsidR="00F062EB" w:rsidRPr="00F062EB">
        <w:rPr>
          <w:rFonts w:ascii="Comic Sans MS" w:eastAsia="Times New Roman" w:hAnsi="Comic Sans MS" w:cs="Arial"/>
          <w:noProof/>
          <w:sz w:val="28"/>
          <w:szCs w:val="28"/>
        </w:rPr>
        <w:t xml:space="preserve"> include evidence of:</w:t>
      </w:r>
    </w:p>
    <w:p w:rsidR="00F062EB" w:rsidRPr="00F062EB" w:rsidRDefault="00F062EB" w:rsidP="00F062EB">
      <w:pPr>
        <w:numPr>
          <w:ilvl w:val="0"/>
          <w:numId w:val="32"/>
        </w:numPr>
        <w:spacing w:after="0"/>
        <w:jc w:val="both"/>
        <w:rPr>
          <w:rFonts w:ascii="Comic Sans MS" w:eastAsia="Times New Roman" w:hAnsi="Comic Sans MS" w:cs="Arial"/>
          <w:noProof/>
          <w:sz w:val="28"/>
          <w:szCs w:val="28"/>
        </w:rPr>
      </w:pPr>
      <w:r>
        <w:rPr>
          <w:rFonts w:ascii="Comic Sans MS" w:hAnsi="Comic Sans MS"/>
          <w:sz w:val="28"/>
          <w:szCs w:val="24"/>
        </w:rPr>
        <w:t>selecting and using appropriate personal protective equipment</w:t>
      </w:r>
    </w:p>
    <w:p w:rsidR="00F062EB" w:rsidRPr="00F062EB" w:rsidRDefault="00F062EB" w:rsidP="00F062EB">
      <w:pPr>
        <w:numPr>
          <w:ilvl w:val="0"/>
          <w:numId w:val="32"/>
        </w:numPr>
        <w:spacing w:after="0"/>
        <w:jc w:val="both"/>
        <w:rPr>
          <w:rFonts w:ascii="Comic Sans MS" w:eastAsia="Times New Roman" w:hAnsi="Comic Sans MS" w:cs="Arial"/>
          <w:noProof/>
          <w:sz w:val="28"/>
          <w:szCs w:val="28"/>
        </w:rPr>
      </w:pPr>
      <w:r>
        <w:rPr>
          <w:rFonts w:ascii="Comic Sans MS" w:hAnsi="Comic Sans MS"/>
          <w:sz w:val="28"/>
          <w:szCs w:val="24"/>
        </w:rPr>
        <w:t>using correct manual handling techniques</w:t>
      </w:r>
    </w:p>
    <w:p w:rsidR="00F062EB" w:rsidRPr="00F062EB" w:rsidRDefault="00F062EB" w:rsidP="00F062EB">
      <w:pPr>
        <w:spacing w:after="0"/>
        <w:jc w:val="both"/>
        <w:rPr>
          <w:rFonts w:ascii="Comic Sans MS" w:eastAsia="Times New Roman" w:hAnsi="Comic Sans MS" w:cs="Arial"/>
          <w:noProof/>
          <w:sz w:val="28"/>
          <w:szCs w:val="28"/>
        </w:rPr>
      </w:pPr>
      <w:r w:rsidRPr="00F062EB">
        <w:rPr>
          <w:rFonts w:ascii="Comic Sans MS" w:eastAsia="Times New Roman" w:hAnsi="Comic Sans MS" w:cs="Arial"/>
          <w:noProof/>
          <w:sz w:val="28"/>
          <w:szCs w:val="28"/>
        </w:rPr>
        <w:t xml:space="preserve">This evidence can be: </w:t>
      </w:r>
    </w:p>
    <w:p w:rsidR="00F062EB" w:rsidRPr="00F062EB" w:rsidRDefault="00F062EB" w:rsidP="00F062EB">
      <w:pPr>
        <w:numPr>
          <w:ilvl w:val="0"/>
          <w:numId w:val="31"/>
        </w:numPr>
        <w:spacing w:after="0"/>
        <w:jc w:val="both"/>
        <w:rPr>
          <w:rFonts w:ascii="Comic Sans MS" w:eastAsia="Times New Roman" w:hAnsi="Comic Sans MS" w:cs="Arial"/>
          <w:noProof/>
          <w:sz w:val="28"/>
          <w:szCs w:val="28"/>
        </w:rPr>
      </w:pPr>
      <w:r w:rsidRPr="00F062EB">
        <w:rPr>
          <w:rFonts w:ascii="Comic Sans MS" w:eastAsia="Times New Roman" w:hAnsi="Comic Sans MS" w:cs="Arial"/>
          <w:noProof/>
          <w:sz w:val="28"/>
          <w:szCs w:val="28"/>
        </w:rPr>
        <w:t>photographs/video footage and/or</w:t>
      </w:r>
    </w:p>
    <w:p w:rsidR="00F062EB" w:rsidRPr="00F062EB" w:rsidRDefault="00F062EB" w:rsidP="00F062EB">
      <w:pPr>
        <w:numPr>
          <w:ilvl w:val="0"/>
          <w:numId w:val="31"/>
        </w:numPr>
        <w:rPr>
          <w:rFonts w:ascii="Comic Sans MS" w:eastAsia="Times New Roman" w:hAnsi="Comic Sans MS" w:cs="Arial"/>
          <w:noProof/>
          <w:sz w:val="28"/>
          <w:szCs w:val="28"/>
        </w:rPr>
      </w:pPr>
      <w:r w:rsidRPr="00F062EB">
        <w:rPr>
          <w:rFonts w:ascii="Comic Sans MS" w:eastAsia="Times New Roman" w:hAnsi="Comic Sans MS" w:cs="Arial"/>
          <w:noProof/>
          <w:sz w:val="28"/>
          <w:szCs w:val="28"/>
        </w:rPr>
        <w:t>tutor witness statements</w:t>
      </w:r>
    </w:p>
    <w:p w:rsidR="00F062EB" w:rsidRPr="00F062EB" w:rsidRDefault="00C055C2" w:rsidP="00F062EB">
      <w:pPr>
        <w:rPr>
          <w:rFonts w:ascii="Comic Sans MS" w:eastAsia="Times New Roman" w:hAnsi="Comic Sans MS" w:cs="Arial"/>
          <w:noProof/>
          <w:sz w:val="28"/>
          <w:szCs w:val="28"/>
        </w:rPr>
      </w:pPr>
      <w:r>
        <w:rPr>
          <w:rFonts w:ascii="Calibri" w:eastAsia="Times New Roman" w:hAnsi="Calibri" w:cs="Times New Roman"/>
          <w:noProof/>
          <w:sz w:val="24"/>
          <w:szCs w:val="24"/>
        </w:rPr>
        <w:pict>
          <v:shape id="_x0000_s1076" type="#_x0000_t202" style="position:absolute;margin-left:4.3pt;margin-top:.85pt;width:519.3pt;height:458.45pt;z-index:251724800;mso-width-relative:margin;mso-height-relative:margin" strokecolor="red">
            <v:textbox style="mso-next-textbox:#_x0000_s1076">
              <w:txbxContent>
                <w:p w:rsidR="00F062EB" w:rsidRDefault="00F062EB" w:rsidP="00F062EB">
                  <w:pPr>
                    <w:rPr>
                      <w:rFonts w:ascii="Comic Sans MS" w:hAnsi="Comic Sans MS" w:cs="Arial"/>
                      <w:noProof/>
                      <w:sz w:val="28"/>
                      <w:szCs w:val="28"/>
                    </w:rPr>
                  </w:pPr>
                  <w:r w:rsidRPr="001961B8">
                    <w:rPr>
                      <w:rFonts w:ascii="Comic Sans MS" w:hAnsi="Comic Sans MS" w:cs="Arial"/>
                      <w:noProof/>
                      <w:sz w:val="28"/>
                      <w:szCs w:val="28"/>
                    </w:rPr>
                    <w:t>Attach your evidence here</w:t>
                  </w:r>
                </w:p>
              </w:txbxContent>
            </v:textbox>
          </v:shape>
        </w:pict>
      </w:r>
    </w:p>
    <w:p w:rsidR="00F062EB" w:rsidRPr="00F062EB" w:rsidRDefault="00F062EB" w:rsidP="00F062EB">
      <w:pPr>
        <w:rPr>
          <w:rFonts w:ascii="Calibri" w:eastAsia="Times New Roman" w:hAnsi="Calibri" w:cs="Times New Roman"/>
          <w:color w:val="FF0000"/>
        </w:rPr>
      </w:pPr>
    </w:p>
    <w:p w:rsidR="00F062EB" w:rsidRPr="00F062EB" w:rsidRDefault="00F062EB" w:rsidP="00F062EB">
      <w:pPr>
        <w:spacing w:after="0"/>
        <w:jc w:val="both"/>
        <w:rPr>
          <w:rFonts w:ascii="Comic Sans MS" w:eastAsia="Times New Roman" w:hAnsi="Comic Sans MS" w:cs="Arial"/>
          <w:noProof/>
          <w:sz w:val="28"/>
          <w:szCs w:val="28"/>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sz w:val="24"/>
          <w:szCs w:val="24"/>
        </w:rPr>
      </w:pPr>
    </w:p>
    <w:p w:rsidR="00F062EB" w:rsidRPr="00F062EB" w:rsidRDefault="00F062EB" w:rsidP="00F062EB">
      <w:pPr>
        <w:spacing w:after="0" w:line="240" w:lineRule="auto"/>
        <w:jc w:val="both"/>
        <w:rPr>
          <w:rFonts w:ascii="Calibri" w:eastAsia="Times New Roman" w:hAnsi="Calibri" w:cs="Times New Roman"/>
          <w:sz w:val="24"/>
          <w:szCs w:val="24"/>
        </w:rPr>
      </w:pPr>
    </w:p>
    <w:p w:rsidR="00F062EB" w:rsidRPr="00F062EB" w:rsidRDefault="00F062EB" w:rsidP="00F062EB">
      <w:pPr>
        <w:spacing w:after="0" w:line="240" w:lineRule="auto"/>
        <w:jc w:val="both"/>
        <w:rPr>
          <w:rFonts w:ascii="Calibri" w:eastAsia="Times New Roman" w:hAnsi="Calibri" w:cs="Times New Roman"/>
          <w:sz w:val="24"/>
          <w:szCs w:val="24"/>
        </w:rPr>
      </w:pPr>
    </w:p>
    <w:p w:rsidR="00F062EB" w:rsidRPr="00F062EB" w:rsidRDefault="00F062EB" w:rsidP="00F062EB">
      <w:pPr>
        <w:spacing w:after="0" w:line="240" w:lineRule="auto"/>
        <w:jc w:val="both"/>
        <w:rPr>
          <w:rFonts w:ascii="Calibri" w:eastAsia="Times New Roman" w:hAnsi="Calibri" w:cs="Times New Roman"/>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Pr="00F062EB" w:rsidRDefault="00F062EB" w:rsidP="00F062EB">
      <w:pPr>
        <w:spacing w:after="0" w:line="240" w:lineRule="auto"/>
        <w:jc w:val="both"/>
        <w:rPr>
          <w:rFonts w:ascii="Calibri" w:eastAsia="Times New Roman" w:hAnsi="Calibri" w:cs="Times New Roman"/>
          <w:color w:val="EE2C74"/>
          <w:sz w:val="24"/>
          <w:szCs w:val="24"/>
        </w:rPr>
      </w:pPr>
    </w:p>
    <w:p w:rsidR="00F062EB" w:rsidRDefault="00F062EB" w:rsidP="003B7F32">
      <w:pPr>
        <w:spacing w:after="0"/>
        <w:ind w:left="142"/>
        <w:rPr>
          <w:rFonts w:ascii="Comic Sans MS" w:hAnsi="Comic Sans MS"/>
          <w:sz w:val="28"/>
          <w:szCs w:val="24"/>
        </w:rPr>
      </w:pPr>
    </w:p>
    <w:p w:rsidR="00FF1A19" w:rsidRDefault="00FF1A19" w:rsidP="003B7F32">
      <w:pPr>
        <w:spacing w:after="0"/>
        <w:ind w:left="142"/>
        <w:rPr>
          <w:rFonts w:ascii="Comic Sans MS" w:hAnsi="Comic Sans MS"/>
          <w:sz w:val="28"/>
          <w:szCs w:val="24"/>
        </w:rPr>
      </w:pPr>
    </w:p>
    <w:sectPr w:rsidR="00FF1A19" w:rsidSect="00CD41E7">
      <w:headerReference w:type="default" r:id="rId1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D6" w:rsidRDefault="00B355D6" w:rsidP="00846728">
      <w:pPr>
        <w:spacing w:after="0" w:line="240" w:lineRule="auto"/>
      </w:pPr>
      <w:r>
        <w:separator/>
      </w:r>
    </w:p>
  </w:endnote>
  <w:endnote w:type="continuationSeparator" w:id="0">
    <w:p w:rsidR="00B355D6" w:rsidRDefault="00B355D6" w:rsidP="008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1800"/>
      <w:docPartObj>
        <w:docPartGallery w:val="Page Numbers (Bottom of Page)"/>
        <w:docPartUnique/>
      </w:docPartObj>
    </w:sdtPr>
    <w:sdtEndPr/>
    <w:sdtContent>
      <w:p w:rsidR="002C2DF0" w:rsidRPr="00F062EB" w:rsidRDefault="00F062EB" w:rsidP="00F062EB">
        <w:pPr>
          <w:pStyle w:val="Footer"/>
          <w:pBdr>
            <w:top w:val="single" w:sz="4" w:space="1" w:color="D9D9D9"/>
          </w:pBdr>
          <w:jc w:val="right"/>
          <w:rPr>
            <w:rFonts w:ascii="Calibri" w:eastAsia="Times New Roman" w:hAnsi="Calibri" w:cs="Times New Roman"/>
            <w:color w:val="4F2679"/>
            <w:sz w:val="18"/>
            <w:szCs w:val="18"/>
            <w:lang w:val="x-none"/>
          </w:rPr>
        </w:pPr>
        <w:r w:rsidRPr="00F062EB">
          <w:rPr>
            <w:rFonts w:ascii="Calibri" w:eastAsia="Times New Roman" w:hAnsi="Calibri" w:cs="Times New Roman"/>
            <w:color w:val="4F2679"/>
            <w:sz w:val="18"/>
            <w:szCs w:val="18"/>
            <w:lang w:val="x-none"/>
          </w:rPr>
          <w:fldChar w:fldCharType="begin"/>
        </w:r>
        <w:r w:rsidRPr="00F062EB">
          <w:rPr>
            <w:rFonts w:ascii="Calibri" w:eastAsia="Times New Roman" w:hAnsi="Calibri" w:cs="Times New Roman"/>
            <w:color w:val="4F2679"/>
            <w:sz w:val="18"/>
            <w:szCs w:val="18"/>
            <w:lang w:val="x-none"/>
          </w:rPr>
          <w:instrText xml:space="preserve"> PAGE   \* MERGEFORMAT </w:instrText>
        </w:r>
        <w:r w:rsidRPr="00F062EB">
          <w:rPr>
            <w:rFonts w:ascii="Calibri" w:eastAsia="Times New Roman" w:hAnsi="Calibri" w:cs="Times New Roman"/>
            <w:color w:val="4F2679"/>
            <w:sz w:val="18"/>
            <w:szCs w:val="18"/>
            <w:lang w:val="x-none"/>
          </w:rPr>
          <w:fldChar w:fldCharType="separate"/>
        </w:r>
        <w:r w:rsidR="00C055C2">
          <w:rPr>
            <w:rFonts w:ascii="Calibri" w:eastAsia="Times New Roman" w:hAnsi="Calibri" w:cs="Times New Roman"/>
            <w:noProof/>
            <w:color w:val="4F2679"/>
            <w:sz w:val="18"/>
            <w:szCs w:val="18"/>
            <w:lang w:val="x-none"/>
          </w:rPr>
          <w:t>7</w:t>
        </w:r>
        <w:r w:rsidRPr="00F062EB">
          <w:rPr>
            <w:rFonts w:ascii="Calibri" w:eastAsia="Times New Roman" w:hAnsi="Calibri" w:cs="Times New Roman"/>
            <w:color w:val="4F2679"/>
            <w:sz w:val="18"/>
            <w:szCs w:val="18"/>
            <w:lang w:val="x-none"/>
          </w:rPr>
          <w:fldChar w:fldCharType="end"/>
        </w:r>
        <w:r w:rsidRPr="00F062EB">
          <w:rPr>
            <w:rFonts w:ascii="Calibri" w:eastAsia="Times New Roman" w:hAnsi="Calibri" w:cs="Times New Roman"/>
            <w:color w:val="4F2679"/>
            <w:sz w:val="18"/>
            <w:szCs w:val="18"/>
            <w:lang w:val="x-none"/>
          </w:rPr>
          <w:t xml:space="preserve"> | </w:t>
        </w:r>
        <w:r w:rsidRPr="00F062EB">
          <w:rPr>
            <w:rFonts w:ascii="Calibri" w:eastAsia="Times New Roman" w:hAnsi="Calibri" w:cs="Times New Roman"/>
            <w:color w:val="4F2679"/>
            <w:spacing w:val="60"/>
            <w:sz w:val="18"/>
            <w:szCs w:val="18"/>
            <w:lang w:val="x-none"/>
          </w:rPr>
          <w:t>Page</w:t>
        </w:r>
      </w:p>
    </w:sdtContent>
  </w:sdt>
  <w:p w:rsidR="002C2DF0" w:rsidRDefault="002C2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1799"/>
      <w:docPartObj>
        <w:docPartGallery w:val="Page Numbers (Bottom of Page)"/>
        <w:docPartUnique/>
      </w:docPartObj>
    </w:sdtPr>
    <w:sdtEndPr/>
    <w:sdtContent>
      <w:p w:rsidR="002C2DF0" w:rsidRDefault="002E6F8D">
        <w:pPr>
          <w:pStyle w:val="Footer"/>
          <w:jc w:val="right"/>
        </w:pPr>
        <w:r>
          <w:fldChar w:fldCharType="begin"/>
        </w:r>
        <w:r>
          <w:instrText xml:space="preserve"> PAGE   \* MERGEFORMAT </w:instrText>
        </w:r>
        <w:r>
          <w:fldChar w:fldCharType="separate"/>
        </w:r>
        <w:r w:rsidR="00C055C2">
          <w:rPr>
            <w:noProof/>
          </w:rPr>
          <w:t>1</w:t>
        </w:r>
        <w:r>
          <w:rPr>
            <w:noProof/>
          </w:rPr>
          <w:fldChar w:fldCharType="end"/>
        </w:r>
      </w:p>
    </w:sdtContent>
  </w:sdt>
  <w:p w:rsidR="002C2DF0" w:rsidRDefault="002C2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D6" w:rsidRDefault="00B355D6" w:rsidP="00846728">
      <w:pPr>
        <w:spacing w:after="0" w:line="240" w:lineRule="auto"/>
      </w:pPr>
      <w:r>
        <w:separator/>
      </w:r>
    </w:p>
  </w:footnote>
  <w:footnote w:type="continuationSeparator" w:id="0">
    <w:p w:rsidR="00B355D6" w:rsidRDefault="00B355D6" w:rsidP="0084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F0" w:rsidRPr="00F46C45" w:rsidRDefault="002C2DF0" w:rsidP="00AA75AD">
    <w:pPr>
      <w:widowControl w:val="0"/>
      <w:autoSpaceDE w:val="0"/>
      <w:autoSpaceDN w:val="0"/>
      <w:adjustRightInd w:val="0"/>
      <w:spacing w:after="0" w:line="240" w:lineRule="auto"/>
      <w:ind w:right="-20"/>
      <w:rPr>
        <w:rFonts w:cs="Calibri"/>
        <w:b/>
        <w:bCs/>
        <w:color w:val="4F2679"/>
        <w:spacing w:val="-94"/>
        <w:w w:val="129"/>
        <w:position w:val="-1"/>
        <w:sz w:val="96"/>
        <w:szCs w:val="116"/>
      </w:rPr>
    </w:pPr>
    <w:r>
      <w:rPr>
        <w:b/>
        <w:noProof/>
        <w:color w:val="4F2679"/>
      </w:rPr>
      <w:drawing>
        <wp:anchor distT="36576" distB="36576" distL="36576" distR="36576" simplePos="0" relativeHeight="251660288" behindDoc="0" locked="0" layoutInCell="1" allowOverlap="1" wp14:anchorId="1D314A5C" wp14:editId="06FE718F">
          <wp:simplePos x="0" y="0"/>
          <wp:positionH relativeFrom="column">
            <wp:posOffset>5373370</wp:posOffset>
          </wp:positionH>
          <wp:positionV relativeFrom="paragraph">
            <wp:posOffset>-402590</wp:posOffset>
          </wp:positionV>
          <wp:extent cx="1258570" cy="96139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258570" cy="961390"/>
                  </a:xfrm>
                  <a:prstGeom prst="rect">
                    <a:avLst/>
                  </a:prstGeom>
                  <a:noFill/>
                  <a:ln w="9525" algn="in">
                    <a:noFill/>
                    <a:miter lim="800000"/>
                    <a:headEnd/>
                    <a:tailEnd/>
                  </a:ln>
                </pic:spPr>
              </pic:pic>
            </a:graphicData>
          </a:graphic>
        </wp:anchor>
      </w:drawing>
    </w:r>
    <w:r w:rsidRPr="00F46C45">
      <w:rPr>
        <w:b/>
        <w:noProof/>
        <w:color w:val="4F2679"/>
      </w:rPr>
      <w:t xml:space="preserve">AIM Awards </w:t>
    </w:r>
    <w:r w:rsidR="00AA75AD">
      <w:rPr>
        <w:b/>
        <w:noProof/>
        <w:color w:val="4F2679"/>
      </w:rPr>
      <w:t xml:space="preserve">L1 </w:t>
    </w:r>
    <w:r w:rsidR="00AA75AD" w:rsidRPr="00AA75AD">
      <w:rPr>
        <w:b/>
        <w:noProof/>
        <w:color w:val="4F2679"/>
      </w:rPr>
      <w:t>Health and Safety in a Practical Environment</w:t>
    </w:r>
    <w:r w:rsidR="00AA75AD">
      <w:rPr>
        <w:b/>
        <w:noProof/>
        <w:color w:val="4F2679"/>
      </w:rPr>
      <w:t xml:space="preserve"> (</w:t>
    </w:r>
    <w:r w:rsidR="00AA75AD" w:rsidRPr="00AA75AD">
      <w:rPr>
        <w:b/>
        <w:noProof/>
        <w:color w:val="4F2679"/>
      </w:rPr>
      <w:t>Y/600/3239</w:t>
    </w:r>
    <w:r w:rsidR="00AA75AD">
      <w:rPr>
        <w:b/>
        <w:noProof/>
        <w:color w:val="4F2679"/>
      </w:rPr>
      <w:t>)</w:t>
    </w:r>
  </w:p>
  <w:p w:rsidR="002C2DF0" w:rsidRPr="00AA75AD" w:rsidRDefault="002C2DF0" w:rsidP="00AA75AD">
    <w:pPr>
      <w:spacing w:after="0" w:line="240" w:lineRule="auto"/>
      <w:rPr>
        <w:color w:val="EE2C74"/>
      </w:rPr>
    </w:pPr>
    <w:r>
      <w:rPr>
        <w:color w:val="EE2C74"/>
      </w:rPr>
      <w:t>Assessment</w:t>
    </w:r>
    <w:r w:rsidR="00AA75AD">
      <w:rPr>
        <w:color w:val="EE2C74"/>
      </w:rPr>
      <w:t xml:space="preserve"> Resource</w:t>
    </w:r>
    <w:r>
      <w:rPr>
        <w:color w:val="EE2C74"/>
      </w:rPr>
      <w:t xml:space="preserve"> Pack</w:t>
    </w:r>
  </w:p>
  <w:p w:rsidR="002C2DF0" w:rsidRDefault="002C2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458"/>
    <w:multiLevelType w:val="hybridMultilevel"/>
    <w:tmpl w:val="18F6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6050C"/>
    <w:multiLevelType w:val="multilevel"/>
    <w:tmpl w:val="7610B234"/>
    <w:lvl w:ilvl="0">
      <w:start w:val="3"/>
      <w:numFmt w:val="decimal"/>
      <w:lvlText w:val="%1"/>
      <w:lvlJc w:val="left"/>
      <w:pPr>
        <w:ind w:left="360" w:hanging="360"/>
      </w:pPr>
      <w:rPr>
        <w:rFonts w:cstheme="minorBidi" w:hint="default"/>
        <w:color w:val="4F2679"/>
        <w:sz w:val="22"/>
      </w:rPr>
    </w:lvl>
    <w:lvl w:ilvl="1">
      <w:start w:val="3"/>
      <w:numFmt w:val="decimal"/>
      <w:lvlText w:val="%1.%2"/>
      <w:lvlJc w:val="left"/>
      <w:pPr>
        <w:ind w:left="360" w:hanging="360"/>
      </w:pPr>
      <w:rPr>
        <w:rFonts w:cstheme="minorBidi" w:hint="default"/>
        <w:color w:val="4F2679"/>
        <w:sz w:val="22"/>
      </w:rPr>
    </w:lvl>
    <w:lvl w:ilvl="2">
      <w:start w:val="1"/>
      <w:numFmt w:val="decimal"/>
      <w:lvlText w:val="%1.%2.%3"/>
      <w:lvlJc w:val="left"/>
      <w:pPr>
        <w:ind w:left="720" w:hanging="720"/>
      </w:pPr>
      <w:rPr>
        <w:rFonts w:cstheme="minorBidi" w:hint="default"/>
        <w:color w:val="4F2679"/>
        <w:sz w:val="22"/>
      </w:rPr>
    </w:lvl>
    <w:lvl w:ilvl="3">
      <w:start w:val="1"/>
      <w:numFmt w:val="decimal"/>
      <w:lvlText w:val="%1.%2.%3.%4"/>
      <w:lvlJc w:val="left"/>
      <w:pPr>
        <w:ind w:left="720" w:hanging="720"/>
      </w:pPr>
      <w:rPr>
        <w:rFonts w:cstheme="minorBidi" w:hint="default"/>
        <w:color w:val="4F2679"/>
        <w:sz w:val="22"/>
      </w:rPr>
    </w:lvl>
    <w:lvl w:ilvl="4">
      <w:start w:val="1"/>
      <w:numFmt w:val="decimal"/>
      <w:lvlText w:val="%1.%2.%3.%4.%5"/>
      <w:lvlJc w:val="left"/>
      <w:pPr>
        <w:ind w:left="1080" w:hanging="1080"/>
      </w:pPr>
      <w:rPr>
        <w:rFonts w:cstheme="minorBidi" w:hint="default"/>
        <w:color w:val="4F2679"/>
        <w:sz w:val="22"/>
      </w:rPr>
    </w:lvl>
    <w:lvl w:ilvl="5">
      <w:start w:val="1"/>
      <w:numFmt w:val="decimal"/>
      <w:lvlText w:val="%1.%2.%3.%4.%5.%6"/>
      <w:lvlJc w:val="left"/>
      <w:pPr>
        <w:ind w:left="1080" w:hanging="1080"/>
      </w:pPr>
      <w:rPr>
        <w:rFonts w:cstheme="minorBidi" w:hint="default"/>
        <w:color w:val="4F2679"/>
        <w:sz w:val="22"/>
      </w:rPr>
    </w:lvl>
    <w:lvl w:ilvl="6">
      <w:start w:val="1"/>
      <w:numFmt w:val="decimal"/>
      <w:lvlText w:val="%1.%2.%3.%4.%5.%6.%7"/>
      <w:lvlJc w:val="left"/>
      <w:pPr>
        <w:ind w:left="1440" w:hanging="1440"/>
      </w:pPr>
      <w:rPr>
        <w:rFonts w:cstheme="minorBidi" w:hint="default"/>
        <w:color w:val="4F2679"/>
        <w:sz w:val="22"/>
      </w:rPr>
    </w:lvl>
    <w:lvl w:ilvl="7">
      <w:start w:val="1"/>
      <w:numFmt w:val="decimal"/>
      <w:lvlText w:val="%1.%2.%3.%4.%5.%6.%7.%8"/>
      <w:lvlJc w:val="left"/>
      <w:pPr>
        <w:ind w:left="1440" w:hanging="1440"/>
      </w:pPr>
      <w:rPr>
        <w:rFonts w:cstheme="minorBidi" w:hint="default"/>
        <w:color w:val="4F2679"/>
        <w:sz w:val="22"/>
      </w:rPr>
    </w:lvl>
    <w:lvl w:ilvl="8">
      <w:start w:val="1"/>
      <w:numFmt w:val="decimal"/>
      <w:lvlText w:val="%1.%2.%3.%4.%5.%6.%7.%8.%9"/>
      <w:lvlJc w:val="left"/>
      <w:pPr>
        <w:ind w:left="1800" w:hanging="1800"/>
      </w:pPr>
      <w:rPr>
        <w:rFonts w:cstheme="minorBidi" w:hint="default"/>
        <w:color w:val="4F2679"/>
        <w:sz w:val="22"/>
      </w:rPr>
    </w:lvl>
  </w:abstractNum>
  <w:abstractNum w:abstractNumId="2">
    <w:nsid w:val="125204B7"/>
    <w:multiLevelType w:val="hybridMultilevel"/>
    <w:tmpl w:val="8F203614"/>
    <w:lvl w:ilvl="0" w:tplc="9954C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C0181"/>
    <w:multiLevelType w:val="multilevel"/>
    <w:tmpl w:val="40542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681F3B"/>
    <w:multiLevelType w:val="hybridMultilevel"/>
    <w:tmpl w:val="A242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9447C"/>
    <w:multiLevelType w:val="multilevel"/>
    <w:tmpl w:val="B11AE1B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A0B5554"/>
    <w:multiLevelType w:val="hybridMultilevel"/>
    <w:tmpl w:val="7A94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045DD"/>
    <w:multiLevelType w:val="hybridMultilevel"/>
    <w:tmpl w:val="C07007F6"/>
    <w:lvl w:ilvl="0" w:tplc="E5B2A24C">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B9826FF"/>
    <w:multiLevelType w:val="multilevel"/>
    <w:tmpl w:val="A3BCEDFE"/>
    <w:lvl w:ilvl="0">
      <w:start w:val="1"/>
      <w:numFmt w:val="decimal"/>
      <w:lvlText w:val="%1."/>
      <w:lvlJc w:val="left"/>
      <w:pPr>
        <w:ind w:left="927"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8B1B29"/>
    <w:multiLevelType w:val="multilevel"/>
    <w:tmpl w:val="3C18B0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A65B48"/>
    <w:multiLevelType w:val="multilevel"/>
    <w:tmpl w:val="A3BCED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E23006"/>
    <w:multiLevelType w:val="multilevel"/>
    <w:tmpl w:val="A3BCEDFE"/>
    <w:lvl w:ilvl="0">
      <w:start w:val="1"/>
      <w:numFmt w:val="decimal"/>
      <w:lvlText w:val="%1."/>
      <w:lvlJc w:val="left"/>
      <w:pPr>
        <w:ind w:left="927"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441BE2"/>
    <w:multiLevelType w:val="hybridMultilevel"/>
    <w:tmpl w:val="A9BC0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286A9B"/>
    <w:multiLevelType w:val="hybridMultilevel"/>
    <w:tmpl w:val="264A6848"/>
    <w:lvl w:ilvl="0" w:tplc="0409000F">
      <w:start w:val="1"/>
      <w:numFmt w:val="decimal"/>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4">
    <w:nsid w:val="49E64655"/>
    <w:multiLevelType w:val="hybridMultilevel"/>
    <w:tmpl w:val="848A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90655"/>
    <w:multiLevelType w:val="multilevel"/>
    <w:tmpl w:val="1D3251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EEB455D"/>
    <w:multiLevelType w:val="hybridMultilevel"/>
    <w:tmpl w:val="BA18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290EC8"/>
    <w:multiLevelType w:val="hybridMultilevel"/>
    <w:tmpl w:val="731C5AA4"/>
    <w:lvl w:ilvl="0" w:tplc="8CECC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2E4B95"/>
    <w:multiLevelType w:val="hybridMultilevel"/>
    <w:tmpl w:val="9BA225E0"/>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nsid w:val="53024888"/>
    <w:multiLevelType w:val="hybridMultilevel"/>
    <w:tmpl w:val="803019B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558F2750"/>
    <w:multiLevelType w:val="multilevel"/>
    <w:tmpl w:val="D05C00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7BC1336"/>
    <w:multiLevelType w:val="multilevel"/>
    <w:tmpl w:val="575493F0"/>
    <w:lvl w:ilvl="0">
      <w:start w:val="1"/>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2">
    <w:nsid w:val="58087345"/>
    <w:multiLevelType w:val="hybridMultilevel"/>
    <w:tmpl w:val="F07EA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BF6745"/>
    <w:multiLevelType w:val="multilevel"/>
    <w:tmpl w:val="4DA06BA2"/>
    <w:lvl w:ilvl="0">
      <w:start w:val="1"/>
      <w:numFmt w:val="decimal"/>
      <w:lvlText w:val="%1."/>
      <w:lvlJc w:val="left"/>
      <w:pPr>
        <w:tabs>
          <w:tab w:val="num" w:pos="360"/>
        </w:tabs>
        <w:ind w:left="360" w:hanging="360"/>
      </w:pPr>
      <w:rPr>
        <w:rFonts w:ascii="Calibri" w:hAnsi="Calibri" w:cs="Times New Roman" w:hint="default"/>
        <w:b w:val="0"/>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F2B474F"/>
    <w:multiLevelType w:val="multilevel"/>
    <w:tmpl w:val="C1F08DF2"/>
    <w:lvl w:ilvl="0">
      <w:start w:val="3"/>
      <w:numFmt w:val="decimal"/>
      <w:lvlText w:val="%1"/>
      <w:lvlJc w:val="left"/>
      <w:pPr>
        <w:ind w:left="360" w:hanging="360"/>
      </w:pPr>
      <w:rPr>
        <w:rFonts w:cstheme="minorBidi" w:hint="default"/>
        <w:color w:val="4F2679"/>
        <w:sz w:val="22"/>
      </w:rPr>
    </w:lvl>
    <w:lvl w:ilvl="1">
      <w:start w:val="3"/>
      <w:numFmt w:val="decimal"/>
      <w:lvlText w:val="%1.%2"/>
      <w:lvlJc w:val="left"/>
      <w:pPr>
        <w:ind w:left="360" w:hanging="360"/>
      </w:pPr>
      <w:rPr>
        <w:rFonts w:cstheme="minorBidi" w:hint="default"/>
        <w:color w:val="4F2679"/>
        <w:sz w:val="22"/>
      </w:rPr>
    </w:lvl>
    <w:lvl w:ilvl="2">
      <w:start w:val="1"/>
      <w:numFmt w:val="decimal"/>
      <w:lvlText w:val="%1.%2.%3"/>
      <w:lvlJc w:val="left"/>
      <w:pPr>
        <w:ind w:left="720" w:hanging="720"/>
      </w:pPr>
      <w:rPr>
        <w:rFonts w:cstheme="minorBidi" w:hint="default"/>
        <w:color w:val="4F2679"/>
        <w:sz w:val="22"/>
      </w:rPr>
    </w:lvl>
    <w:lvl w:ilvl="3">
      <w:start w:val="1"/>
      <w:numFmt w:val="decimal"/>
      <w:lvlText w:val="%1.%2.%3.%4"/>
      <w:lvlJc w:val="left"/>
      <w:pPr>
        <w:ind w:left="720" w:hanging="720"/>
      </w:pPr>
      <w:rPr>
        <w:rFonts w:cstheme="minorBidi" w:hint="default"/>
        <w:color w:val="4F2679"/>
        <w:sz w:val="22"/>
      </w:rPr>
    </w:lvl>
    <w:lvl w:ilvl="4">
      <w:start w:val="1"/>
      <w:numFmt w:val="decimal"/>
      <w:lvlText w:val="%1.%2.%3.%4.%5"/>
      <w:lvlJc w:val="left"/>
      <w:pPr>
        <w:ind w:left="1080" w:hanging="1080"/>
      </w:pPr>
      <w:rPr>
        <w:rFonts w:cstheme="minorBidi" w:hint="default"/>
        <w:color w:val="4F2679"/>
        <w:sz w:val="22"/>
      </w:rPr>
    </w:lvl>
    <w:lvl w:ilvl="5">
      <w:start w:val="1"/>
      <w:numFmt w:val="decimal"/>
      <w:lvlText w:val="%1.%2.%3.%4.%5.%6"/>
      <w:lvlJc w:val="left"/>
      <w:pPr>
        <w:ind w:left="1080" w:hanging="1080"/>
      </w:pPr>
      <w:rPr>
        <w:rFonts w:cstheme="minorBidi" w:hint="default"/>
        <w:color w:val="4F2679"/>
        <w:sz w:val="22"/>
      </w:rPr>
    </w:lvl>
    <w:lvl w:ilvl="6">
      <w:start w:val="1"/>
      <w:numFmt w:val="decimal"/>
      <w:lvlText w:val="%1.%2.%3.%4.%5.%6.%7"/>
      <w:lvlJc w:val="left"/>
      <w:pPr>
        <w:ind w:left="1440" w:hanging="1440"/>
      </w:pPr>
      <w:rPr>
        <w:rFonts w:cstheme="minorBidi" w:hint="default"/>
        <w:color w:val="4F2679"/>
        <w:sz w:val="22"/>
      </w:rPr>
    </w:lvl>
    <w:lvl w:ilvl="7">
      <w:start w:val="1"/>
      <w:numFmt w:val="decimal"/>
      <w:lvlText w:val="%1.%2.%3.%4.%5.%6.%7.%8"/>
      <w:lvlJc w:val="left"/>
      <w:pPr>
        <w:ind w:left="1440" w:hanging="1440"/>
      </w:pPr>
      <w:rPr>
        <w:rFonts w:cstheme="minorBidi" w:hint="default"/>
        <w:color w:val="4F2679"/>
        <w:sz w:val="22"/>
      </w:rPr>
    </w:lvl>
    <w:lvl w:ilvl="8">
      <w:start w:val="1"/>
      <w:numFmt w:val="decimal"/>
      <w:lvlText w:val="%1.%2.%3.%4.%5.%6.%7.%8.%9"/>
      <w:lvlJc w:val="left"/>
      <w:pPr>
        <w:ind w:left="1800" w:hanging="1800"/>
      </w:pPr>
      <w:rPr>
        <w:rFonts w:cstheme="minorBidi" w:hint="default"/>
        <w:color w:val="4F2679"/>
        <w:sz w:val="22"/>
      </w:rPr>
    </w:lvl>
  </w:abstractNum>
  <w:abstractNum w:abstractNumId="25">
    <w:nsid w:val="613D2650"/>
    <w:multiLevelType w:val="multilevel"/>
    <w:tmpl w:val="A3BCEDFE"/>
    <w:lvl w:ilvl="0">
      <w:start w:val="1"/>
      <w:numFmt w:val="decimal"/>
      <w:lvlText w:val="%1."/>
      <w:lvlJc w:val="left"/>
      <w:pPr>
        <w:ind w:left="927"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9A78A0"/>
    <w:multiLevelType w:val="multilevel"/>
    <w:tmpl w:val="1D3251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29F4976"/>
    <w:multiLevelType w:val="hybridMultilevel"/>
    <w:tmpl w:val="7A94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F1207F"/>
    <w:multiLevelType w:val="hybridMultilevel"/>
    <w:tmpl w:val="7A94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F02B80"/>
    <w:multiLevelType w:val="multilevel"/>
    <w:tmpl w:val="242C0028"/>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0">
    <w:nsid w:val="764471FC"/>
    <w:multiLevelType w:val="multilevel"/>
    <w:tmpl w:val="B7605D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56229E"/>
    <w:multiLevelType w:val="multilevel"/>
    <w:tmpl w:val="A3BCEDFE"/>
    <w:lvl w:ilvl="0">
      <w:start w:val="1"/>
      <w:numFmt w:val="decimal"/>
      <w:lvlText w:val="%1."/>
      <w:lvlJc w:val="left"/>
      <w:pPr>
        <w:ind w:left="927"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5"/>
  </w:num>
  <w:num w:numId="3">
    <w:abstractNumId w:val="11"/>
  </w:num>
  <w:num w:numId="4">
    <w:abstractNumId w:val="17"/>
  </w:num>
  <w:num w:numId="5">
    <w:abstractNumId w:val="2"/>
  </w:num>
  <w:num w:numId="6">
    <w:abstractNumId w:val="3"/>
  </w:num>
  <w:num w:numId="7">
    <w:abstractNumId w:val="20"/>
  </w:num>
  <w:num w:numId="8">
    <w:abstractNumId w:val="7"/>
  </w:num>
  <w:num w:numId="9">
    <w:abstractNumId w:val="29"/>
  </w:num>
  <w:num w:numId="10">
    <w:abstractNumId w:val="1"/>
  </w:num>
  <w:num w:numId="11">
    <w:abstractNumId w:val="24"/>
  </w:num>
  <w:num w:numId="12">
    <w:abstractNumId w:val="15"/>
  </w:num>
  <w:num w:numId="13">
    <w:abstractNumId w:val="21"/>
  </w:num>
  <w:num w:numId="14">
    <w:abstractNumId w:val="12"/>
  </w:num>
  <w:num w:numId="15">
    <w:abstractNumId w:val="26"/>
  </w:num>
  <w:num w:numId="16">
    <w:abstractNumId w:val="22"/>
  </w:num>
  <w:num w:numId="17">
    <w:abstractNumId w:val="6"/>
  </w:num>
  <w:num w:numId="18">
    <w:abstractNumId w:val="28"/>
  </w:num>
  <w:num w:numId="19">
    <w:abstractNumId w:val="27"/>
  </w:num>
  <w:num w:numId="20">
    <w:abstractNumId w:val="0"/>
  </w:num>
  <w:num w:numId="21">
    <w:abstractNumId w:val="25"/>
  </w:num>
  <w:num w:numId="22">
    <w:abstractNumId w:val="8"/>
  </w:num>
  <w:num w:numId="23">
    <w:abstractNumId w:val="10"/>
  </w:num>
  <w:num w:numId="24">
    <w:abstractNumId w:val="31"/>
  </w:num>
  <w:num w:numId="25">
    <w:abstractNumId w:val="9"/>
  </w:num>
  <w:num w:numId="26">
    <w:abstractNumId w:val="18"/>
  </w:num>
  <w:num w:numId="27">
    <w:abstractNumId w:val="13"/>
  </w:num>
  <w:num w:numId="28">
    <w:abstractNumId w:val="19"/>
  </w:num>
  <w:num w:numId="29">
    <w:abstractNumId w:val="14"/>
  </w:num>
  <w:num w:numId="30">
    <w:abstractNumId w:val="30"/>
  </w:num>
  <w:num w:numId="31">
    <w:abstractNumId w:val="16"/>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6081">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846728"/>
    <w:rsid w:val="00020063"/>
    <w:rsid w:val="00030571"/>
    <w:rsid w:val="0003064C"/>
    <w:rsid w:val="00044640"/>
    <w:rsid w:val="000512FD"/>
    <w:rsid w:val="00051603"/>
    <w:rsid w:val="00055176"/>
    <w:rsid w:val="00081CB5"/>
    <w:rsid w:val="00084AB7"/>
    <w:rsid w:val="000870AB"/>
    <w:rsid w:val="000948F1"/>
    <w:rsid w:val="000B0679"/>
    <w:rsid w:val="000B3B26"/>
    <w:rsid w:val="000C0339"/>
    <w:rsid w:val="000E7A9D"/>
    <w:rsid w:val="0010496F"/>
    <w:rsid w:val="00112656"/>
    <w:rsid w:val="001204CB"/>
    <w:rsid w:val="0012590A"/>
    <w:rsid w:val="00125E70"/>
    <w:rsid w:val="00140A97"/>
    <w:rsid w:val="001447B6"/>
    <w:rsid w:val="00150B9E"/>
    <w:rsid w:val="00151AF8"/>
    <w:rsid w:val="001527C1"/>
    <w:rsid w:val="001667EA"/>
    <w:rsid w:val="001669DD"/>
    <w:rsid w:val="00181F0D"/>
    <w:rsid w:val="00183989"/>
    <w:rsid w:val="001906FC"/>
    <w:rsid w:val="00193913"/>
    <w:rsid w:val="00196C20"/>
    <w:rsid w:val="001C0BDF"/>
    <w:rsid w:val="001C7201"/>
    <w:rsid w:val="001D2836"/>
    <w:rsid w:val="001F1DFB"/>
    <w:rsid w:val="001F4074"/>
    <w:rsid w:val="002023D0"/>
    <w:rsid w:val="00205490"/>
    <w:rsid w:val="002132C3"/>
    <w:rsid w:val="00220D9D"/>
    <w:rsid w:val="00221E3C"/>
    <w:rsid w:val="0024096D"/>
    <w:rsid w:val="00246282"/>
    <w:rsid w:val="00252ABC"/>
    <w:rsid w:val="00257A8A"/>
    <w:rsid w:val="0026605C"/>
    <w:rsid w:val="00266466"/>
    <w:rsid w:val="0026702D"/>
    <w:rsid w:val="002709C8"/>
    <w:rsid w:val="00272311"/>
    <w:rsid w:val="002736F4"/>
    <w:rsid w:val="00280047"/>
    <w:rsid w:val="00296ED4"/>
    <w:rsid w:val="002A2E7B"/>
    <w:rsid w:val="002B208C"/>
    <w:rsid w:val="002B304C"/>
    <w:rsid w:val="002B56ED"/>
    <w:rsid w:val="002C2DF0"/>
    <w:rsid w:val="002C5038"/>
    <w:rsid w:val="002C5CE9"/>
    <w:rsid w:val="002C6BAE"/>
    <w:rsid w:val="002D6249"/>
    <w:rsid w:val="002E6F8D"/>
    <w:rsid w:val="002F1F83"/>
    <w:rsid w:val="002F5A33"/>
    <w:rsid w:val="002F6302"/>
    <w:rsid w:val="00307B1A"/>
    <w:rsid w:val="00312DDC"/>
    <w:rsid w:val="00327AF2"/>
    <w:rsid w:val="003423E5"/>
    <w:rsid w:val="0035367F"/>
    <w:rsid w:val="003542D8"/>
    <w:rsid w:val="00365D32"/>
    <w:rsid w:val="00367B05"/>
    <w:rsid w:val="00380C5D"/>
    <w:rsid w:val="0038514E"/>
    <w:rsid w:val="0039674E"/>
    <w:rsid w:val="00397146"/>
    <w:rsid w:val="003A78B2"/>
    <w:rsid w:val="003B0F2D"/>
    <w:rsid w:val="003B7F32"/>
    <w:rsid w:val="003C7986"/>
    <w:rsid w:val="003D066A"/>
    <w:rsid w:val="003F4028"/>
    <w:rsid w:val="003F5061"/>
    <w:rsid w:val="0040095B"/>
    <w:rsid w:val="00402F5E"/>
    <w:rsid w:val="004065CA"/>
    <w:rsid w:val="00414D1C"/>
    <w:rsid w:val="00416B69"/>
    <w:rsid w:val="00427E49"/>
    <w:rsid w:val="00435725"/>
    <w:rsid w:val="00445AD9"/>
    <w:rsid w:val="00453C2F"/>
    <w:rsid w:val="00465D43"/>
    <w:rsid w:val="00486BC7"/>
    <w:rsid w:val="004971C1"/>
    <w:rsid w:val="004A33C6"/>
    <w:rsid w:val="004A366E"/>
    <w:rsid w:val="004A61D1"/>
    <w:rsid w:val="004A731A"/>
    <w:rsid w:val="004C3470"/>
    <w:rsid w:val="004C6919"/>
    <w:rsid w:val="004E07A4"/>
    <w:rsid w:val="004E16DE"/>
    <w:rsid w:val="004E1BD6"/>
    <w:rsid w:val="004F520D"/>
    <w:rsid w:val="004F5F40"/>
    <w:rsid w:val="0050157A"/>
    <w:rsid w:val="00503D32"/>
    <w:rsid w:val="00516E23"/>
    <w:rsid w:val="00516FB1"/>
    <w:rsid w:val="005312F7"/>
    <w:rsid w:val="00531319"/>
    <w:rsid w:val="005448B3"/>
    <w:rsid w:val="00573F63"/>
    <w:rsid w:val="00584617"/>
    <w:rsid w:val="005907EC"/>
    <w:rsid w:val="0059444C"/>
    <w:rsid w:val="00596C01"/>
    <w:rsid w:val="005A285A"/>
    <w:rsid w:val="005A7910"/>
    <w:rsid w:val="005B7A82"/>
    <w:rsid w:val="005C3C14"/>
    <w:rsid w:val="005D13C2"/>
    <w:rsid w:val="005D4722"/>
    <w:rsid w:val="005E08BC"/>
    <w:rsid w:val="005E74FC"/>
    <w:rsid w:val="005F5E6C"/>
    <w:rsid w:val="005F5EA7"/>
    <w:rsid w:val="005F72BF"/>
    <w:rsid w:val="00604AF2"/>
    <w:rsid w:val="00614334"/>
    <w:rsid w:val="00617834"/>
    <w:rsid w:val="00631A43"/>
    <w:rsid w:val="006363F7"/>
    <w:rsid w:val="0065766C"/>
    <w:rsid w:val="006676C4"/>
    <w:rsid w:val="00667C43"/>
    <w:rsid w:val="00670528"/>
    <w:rsid w:val="00671FB5"/>
    <w:rsid w:val="00682E51"/>
    <w:rsid w:val="006875B3"/>
    <w:rsid w:val="006A414E"/>
    <w:rsid w:val="006D0F39"/>
    <w:rsid w:val="006D18A8"/>
    <w:rsid w:val="006D4C6D"/>
    <w:rsid w:val="006E304C"/>
    <w:rsid w:val="0070585F"/>
    <w:rsid w:val="00717608"/>
    <w:rsid w:val="00723382"/>
    <w:rsid w:val="00724467"/>
    <w:rsid w:val="007250A1"/>
    <w:rsid w:val="00735404"/>
    <w:rsid w:val="00737FA0"/>
    <w:rsid w:val="0075508D"/>
    <w:rsid w:val="00756C1F"/>
    <w:rsid w:val="00763423"/>
    <w:rsid w:val="007815D5"/>
    <w:rsid w:val="00791B92"/>
    <w:rsid w:val="007C0804"/>
    <w:rsid w:val="007C0D1B"/>
    <w:rsid w:val="007C5F3D"/>
    <w:rsid w:val="007C751D"/>
    <w:rsid w:val="007D2D1F"/>
    <w:rsid w:val="007D2D45"/>
    <w:rsid w:val="007D3311"/>
    <w:rsid w:val="007E4B41"/>
    <w:rsid w:val="007E5D1E"/>
    <w:rsid w:val="007F62D3"/>
    <w:rsid w:val="007F7F63"/>
    <w:rsid w:val="00811E16"/>
    <w:rsid w:val="00822755"/>
    <w:rsid w:val="0082697F"/>
    <w:rsid w:val="00827F5B"/>
    <w:rsid w:val="00845282"/>
    <w:rsid w:val="00846728"/>
    <w:rsid w:val="0085322D"/>
    <w:rsid w:val="008914DC"/>
    <w:rsid w:val="00893DB1"/>
    <w:rsid w:val="008A04CD"/>
    <w:rsid w:val="008B0317"/>
    <w:rsid w:val="008B3E49"/>
    <w:rsid w:val="008B6DD3"/>
    <w:rsid w:val="008D060E"/>
    <w:rsid w:val="008E29EF"/>
    <w:rsid w:val="008F55ED"/>
    <w:rsid w:val="00916950"/>
    <w:rsid w:val="00923467"/>
    <w:rsid w:val="009251F5"/>
    <w:rsid w:val="009409FD"/>
    <w:rsid w:val="00940E1E"/>
    <w:rsid w:val="009437E5"/>
    <w:rsid w:val="0096428C"/>
    <w:rsid w:val="00983987"/>
    <w:rsid w:val="009978D5"/>
    <w:rsid w:val="009A03C3"/>
    <w:rsid w:val="009C03C6"/>
    <w:rsid w:val="009C62CD"/>
    <w:rsid w:val="009C6A12"/>
    <w:rsid w:val="009D25E2"/>
    <w:rsid w:val="009D3943"/>
    <w:rsid w:val="009D5315"/>
    <w:rsid w:val="00A01C2D"/>
    <w:rsid w:val="00A03381"/>
    <w:rsid w:val="00A22118"/>
    <w:rsid w:val="00A246DD"/>
    <w:rsid w:val="00A42FD8"/>
    <w:rsid w:val="00A44637"/>
    <w:rsid w:val="00A5100D"/>
    <w:rsid w:val="00A532FC"/>
    <w:rsid w:val="00A80408"/>
    <w:rsid w:val="00A839B0"/>
    <w:rsid w:val="00A920CF"/>
    <w:rsid w:val="00A95293"/>
    <w:rsid w:val="00A97A73"/>
    <w:rsid w:val="00AA1660"/>
    <w:rsid w:val="00AA214A"/>
    <w:rsid w:val="00AA36EE"/>
    <w:rsid w:val="00AA42DC"/>
    <w:rsid w:val="00AA75AD"/>
    <w:rsid w:val="00AB2CBA"/>
    <w:rsid w:val="00AC43AA"/>
    <w:rsid w:val="00AD19DB"/>
    <w:rsid w:val="00AD7A48"/>
    <w:rsid w:val="00AE0889"/>
    <w:rsid w:val="00AF38F2"/>
    <w:rsid w:val="00B15BA5"/>
    <w:rsid w:val="00B30A8F"/>
    <w:rsid w:val="00B32556"/>
    <w:rsid w:val="00B325FB"/>
    <w:rsid w:val="00B355D6"/>
    <w:rsid w:val="00B37C07"/>
    <w:rsid w:val="00B43A15"/>
    <w:rsid w:val="00B458D6"/>
    <w:rsid w:val="00B459B5"/>
    <w:rsid w:val="00B54001"/>
    <w:rsid w:val="00B56A89"/>
    <w:rsid w:val="00B56E09"/>
    <w:rsid w:val="00B64F27"/>
    <w:rsid w:val="00B703AD"/>
    <w:rsid w:val="00B90E87"/>
    <w:rsid w:val="00B937A1"/>
    <w:rsid w:val="00B94AD1"/>
    <w:rsid w:val="00B958D3"/>
    <w:rsid w:val="00BA0AC9"/>
    <w:rsid w:val="00BA3457"/>
    <w:rsid w:val="00BA3618"/>
    <w:rsid w:val="00BB2E44"/>
    <w:rsid w:val="00BE605F"/>
    <w:rsid w:val="00BF2CE7"/>
    <w:rsid w:val="00BF4A68"/>
    <w:rsid w:val="00BF5B77"/>
    <w:rsid w:val="00C0360F"/>
    <w:rsid w:val="00C055C2"/>
    <w:rsid w:val="00C1548E"/>
    <w:rsid w:val="00C20CAE"/>
    <w:rsid w:val="00C21ABF"/>
    <w:rsid w:val="00C2309D"/>
    <w:rsid w:val="00C508B5"/>
    <w:rsid w:val="00C61592"/>
    <w:rsid w:val="00C615EE"/>
    <w:rsid w:val="00C772F2"/>
    <w:rsid w:val="00C8604C"/>
    <w:rsid w:val="00CC143D"/>
    <w:rsid w:val="00CC7F19"/>
    <w:rsid w:val="00CD41E7"/>
    <w:rsid w:val="00CE361F"/>
    <w:rsid w:val="00D438B3"/>
    <w:rsid w:val="00D72663"/>
    <w:rsid w:val="00D8578B"/>
    <w:rsid w:val="00D87AB6"/>
    <w:rsid w:val="00D9075D"/>
    <w:rsid w:val="00D93502"/>
    <w:rsid w:val="00DA0A51"/>
    <w:rsid w:val="00DA47C4"/>
    <w:rsid w:val="00DA60E0"/>
    <w:rsid w:val="00DC12DF"/>
    <w:rsid w:val="00DC34F6"/>
    <w:rsid w:val="00DC6AC8"/>
    <w:rsid w:val="00DC78B9"/>
    <w:rsid w:val="00DE7879"/>
    <w:rsid w:val="00DF2B9D"/>
    <w:rsid w:val="00DF7221"/>
    <w:rsid w:val="00E10681"/>
    <w:rsid w:val="00E20582"/>
    <w:rsid w:val="00E22CAA"/>
    <w:rsid w:val="00E37C28"/>
    <w:rsid w:val="00E519EB"/>
    <w:rsid w:val="00E554D7"/>
    <w:rsid w:val="00E62CD3"/>
    <w:rsid w:val="00E63171"/>
    <w:rsid w:val="00E718F1"/>
    <w:rsid w:val="00E76897"/>
    <w:rsid w:val="00E973F7"/>
    <w:rsid w:val="00EA1BB5"/>
    <w:rsid w:val="00EA2A7D"/>
    <w:rsid w:val="00EA4BED"/>
    <w:rsid w:val="00EA63A4"/>
    <w:rsid w:val="00EB23E9"/>
    <w:rsid w:val="00EC7A3A"/>
    <w:rsid w:val="00ED747B"/>
    <w:rsid w:val="00EF0DCF"/>
    <w:rsid w:val="00EF5BAD"/>
    <w:rsid w:val="00F039E2"/>
    <w:rsid w:val="00F06066"/>
    <w:rsid w:val="00F062EB"/>
    <w:rsid w:val="00F13A39"/>
    <w:rsid w:val="00F21AF4"/>
    <w:rsid w:val="00F2400C"/>
    <w:rsid w:val="00F4250E"/>
    <w:rsid w:val="00F51F28"/>
    <w:rsid w:val="00F5640E"/>
    <w:rsid w:val="00F56F61"/>
    <w:rsid w:val="00F573C7"/>
    <w:rsid w:val="00F8154B"/>
    <w:rsid w:val="00F90ABB"/>
    <w:rsid w:val="00F91FD8"/>
    <w:rsid w:val="00FA7373"/>
    <w:rsid w:val="00FB464E"/>
    <w:rsid w:val="00FD5318"/>
    <w:rsid w:val="00FE408C"/>
    <w:rsid w:val="00FF1A19"/>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28"/>
    <w:pPr>
      <w:ind w:left="720"/>
      <w:contextualSpacing/>
    </w:pPr>
  </w:style>
  <w:style w:type="table" w:styleId="TableGrid">
    <w:name w:val="Table Grid"/>
    <w:basedOn w:val="TableNormal"/>
    <w:uiPriority w:val="59"/>
    <w:rsid w:val="0084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28"/>
    <w:rPr>
      <w:rFonts w:eastAsiaTheme="minorEastAsia"/>
      <w:lang w:eastAsia="en-GB"/>
    </w:rPr>
  </w:style>
  <w:style w:type="paragraph" w:styleId="Footer">
    <w:name w:val="footer"/>
    <w:basedOn w:val="Normal"/>
    <w:link w:val="FooterChar"/>
    <w:uiPriority w:val="99"/>
    <w:unhideWhenUsed/>
    <w:rsid w:val="008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28"/>
    <w:rPr>
      <w:rFonts w:eastAsiaTheme="minorEastAsia"/>
      <w:lang w:eastAsia="en-GB"/>
    </w:rPr>
  </w:style>
  <w:style w:type="paragraph" w:styleId="DocumentMap">
    <w:name w:val="Document Map"/>
    <w:basedOn w:val="Normal"/>
    <w:link w:val="DocumentMapChar"/>
    <w:uiPriority w:val="99"/>
    <w:semiHidden/>
    <w:unhideWhenUsed/>
    <w:rsid w:val="008467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1"/>
      </w:numPr>
      <w:spacing w:after="0" w:line="240" w:lineRule="auto"/>
    </w:pPr>
    <w:rPr>
      <w:rFonts w:ascii="Arial" w:eastAsia="Times New Roman" w:hAnsi="Arial" w:cs="Arial"/>
      <w:color w:val="000080"/>
      <w:lang w:eastAsia="en-US"/>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9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7"/>
    <w:rPr>
      <w:rFonts w:ascii="Tahoma" w:eastAsiaTheme="minorEastAsia" w:hAnsi="Tahoma" w:cs="Tahoma"/>
      <w:sz w:val="16"/>
      <w:szCs w:val="16"/>
      <w:lang w:eastAsia="en-GB"/>
    </w:rPr>
  </w:style>
  <w:style w:type="character" w:styleId="Hyperlink">
    <w:name w:val="Hyperlink"/>
    <w:basedOn w:val="DefaultParagraphFont"/>
    <w:uiPriority w:val="99"/>
    <w:unhideWhenUsed/>
    <w:rsid w:val="00A95293"/>
    <w:rPr>
      <w:color w:val="0000FF" w:themeColor="hyperlink"/>
      <w:u w:val="single"/>
    </w:rPr>
  </w:style>
  <w:style w:type="paragraph" w:styleId="NoSpacing">
    <w:name w:val="No Spacing"/>
    <w:uiPriority w:val="1"/>
    <w:qFormat/>
    <w:rsid w:val="00A95293"/>
    <w:pPr>
      <w:spacing w:after="0" w:line="240" w:lineRule="auto"/>
    </w:pPr>
  </w:style>
  <w:style w:type="paragraph" w:customStyle="1" w:styleId="AC">
    <w:name w:val="AC"/>
    <w:basedOn w:val="Normal"/>
    <w:link w:val="ACChar"/>
    <w:qFormat/>
    <w:rsid w:val="00435725"/>
    <w:pPr>
      <w:tabs>
        <w:tab w:val="left" w:pos="397"/>
        <w:tab w:val="num" w:pos="792"/>
      </w:tabs>
      <w:spacing w:after="0" w:line="240" w:lineRule="auto"/>
      <w:ind w:left="792" w:hanging="432"/>
    </w:pPr>
    <w:rPr>
      <w:rFonts w:ascii="Calibri" w:eastAsia="Times New Roman" w:hAnsi="Calibri" w:cs="Arial"/>
      <w:color w:val="4F2683"/>
      <w:sz w:val="24"/>
      <w:szCs w:val="24"/>
      <w:lang w:eastAsia="en-US"/>
    </w:rPr>
  </w:style>
  <w:style w:type="paragraph" w:customStyle="1" w:styleId="LO">
    <w:name w:val="LO"/>
    <w:basedOn w:val="Normal"/>
    <w:qFormat/>
    <w:rsid w:val="00435725"/>
    <w:pPr>
      <w:tabs>
        <w:tab w:val="num" w:pos="397"/>
      </w:tabs>
      <w:spacing w:after="0" w:line="240" w:lineRule="auto"/>
      <w:ind w:left="397" w:hanging="397"/>
    </w:pPr>
    <w:rPr>
      <w:rFonts w:ascii="Calibri" w:eastAsia="Times New Roman" w:hAnsi="Calibri" w:cs="Arial"/>
      <w:color w:val="4F2683"/>
      <w:sz w:val="24"/>
      <w:szCs w:val="24"/>
      <w:lang w:eastAsia="en-US"/>
    </w:rPr>
  </w:style>
  <w:style w:type="character" w:customStyle="1" w:styleId="ACChar">
    <w:name w:val="AC Char"/>
    <w:basedOn w:val="DefaultParagraphFont"/>
    <w:link w:val="AC"/>
    <w:rsid w:val="00435725"/>
    <w:rPr>
      <w:rFonts w:ascii="Calibri" w:eastAsia="Times New Roman" w:hAnsi="Calibri" w:cs="Arial"/>
      <w:color w:val="4F2683"/>
      <w:sz w:val="24"/>
      <w:szCs w:val="24"/>
    </w:rPr>
  </w:style>
  <w:style w:type="paragraph" w:customStyle="1" w:styleId="UnitText">
    <w:name w:val="Unit Text"/>
    <w:basedOn w:val="Normal"/>
    <w:link w:val="UnitTextChar"/>
    <w:qFormat/>
    <w:rsid w:val="00435725"/>
    <w:pPr>
      <w:spacing w:after="0" w:line="240" w:lineRule="auto"/>
    </w:pPr>
    <w:rPr>
      <w:rFonts w:eastAsia="Times New Roman" w:cs="Arial"/>
      <w:bCs/>
      <w:color w:val="4F2683"/>
      <w:sz w:val="24"/>
      <w:szCs w:val="24"/>
      <w:lang w:eastAsia="en-US"/>
    </w:rPr>
  </w:style>
  <w:style w:type="character" w:customStyle="1" w:styleId="UnitTextChar">
    <w:name w:val="Unit Text Char"/>
    <w:basedOn w:val="DefaultParagraphFont"/>
    <w:link w:val="UnitText"/>
    <w:rsid w:val="00435725"/>
    <w:rPr>
      <w:rFonts w:eastAsia="Times New Roman" w:cs="Arial"/>
      <w:bCs/>
      <w:color w:val="4F268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BDAF-7C25-43E9-9C33-6BFA6CB6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Jessica Beverley</cp:lastModifiedBy>
  <cp:revision>18</cp:revision>
  <cp:lastPrinted>2014-04-10T12:22:00Z</cp:lastPrinted>
  <dcterms:created xsi:type="dcterms:W3CDTF">2014-03-19T12:26:00Z</dcterms:created>
  <dcterms:modified xsi:type="dcterms:W3CDTF">2015-03-12T13:15:00Z</dcterms:modified>
</cp:coreProperties>
</file>